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ANKARA VALİLİĞİ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İl Milli Eğitim Müdürlüğü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971804" w:rsidTr="00971804">
        <w:tc>
          <w:tcPr>
            <w:tcW w:w="817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Sayı</w:t>
            </w:r>
          </w:p>
        </w:tc>
        <w:tc>
          <w:tcPr>
            <w:tcW w:w="284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08" w:type="dxa"/>
            <w:hideMark/>
          </w:tcPr>
          <w:p w:rsidR="00971804" w:rsidRDefault="00971804" w:rsidP="009718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663.05/…</w:t>
            </w:r>
          </w:p>
        </w:tc>
        <w:tc>
          <w:tcPr>
            <w:tcW w:w="2303" w:type="dxa"/>
            <w:hideMark/>
          </w:tcPr>
          <w:p w:rsidR="00971804" w:rsidRDefault="00971804" w:rsidP="00971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…/…/</w:t>
            </w:r>
            <w:r w:rsidR="009F196F">
              <w:rPr>
                <w:rFonts w:ascii="Times New Roman" w:hAnsi="Times New Roman"/>
              </w:rPr>
              <w:t>2020</w:t>
            </w:r>
          </w:p>
        </w:tc>
      </w:tr>
    </w:tbl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5"/>
        <w:gridCol w:w="4159"/>
      </w:tblGrid>
      <w:tr w:rsidR="00971804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971804" w:rsidTr="0097180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İl Milli Eğitim Müdürlüğü</w:t>
            </w:r>
          </w:p>
        </w:tc>
      </w:tr>
      <w:tr w:rsidR="00FC253B" w:rsidTr="009718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962C0D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İnceleme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Görevlendirme Emri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nin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 xml:space="preserve"> Tarih/Sayısı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…/…/</w:t>
            </w:r>
            <w:r w:rsidR="009F196F">
              <w:rPr>
                <w:rFonts w:ascii="Times New Roman" w:hAnsi="Times New Roman" w:cs="Times New Roman"/>
                <w:lang w:eastAsia="en-US"/>
              </w:rPr>
              <w:t>2020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sayı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C253B" w:rsidTr="00FC253B">
        <w:trPr>
          <w:trHeight w:val="964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C253B">
              <w:rPr>
                <w:rFonts w:ascii="Times New Roman" w:hAnsi="Times New Roman" w:cs="Times New Roman"/>
                <w:b/>
                <w:sz w:val="24"/>
                <w:szCs w:val="24"/>
              </w:rPr>
              <w:t>İncelemenin Konusu: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adresinde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………… </w:t>
            </w:r>
            <w:r w:rsidR="0054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Ltd. Şti. </w:t>
            </w:r>
            <w:r w:rsidR="00543744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adına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 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3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Uzaktan Öğretim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Kursunun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çılması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istenmektedir.</w:t>
            </w:r>
          </w:p>
          <w:p w:rsidR="00FC253B" w:rsidRDefault="00FC253B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53B" w:rsidTr="0097180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971804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9F196F">
              <w:rPr>
                <w:rFonts w:ascii="Times New Roman" w:hAnsi="Times New Roman"/>
                <w:lang w:eastAsia="en-US"/>
              </w:rPr>
              <w:t>2020</w:t>
            </w:r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3C426F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9F196F">
              <w:rPr>
                <w:rFonts w:ascii="Times New Roman" w:hAnsi="Times New Roman"/>
                <w:lang w:eastAsia="en-US"/>
              </w:rPr>
              <w:t>2020</w:t>
            </w:r>
          </w:p>
        </w:tc>
      </w:tr>
      <w:tr w:rsidR="00FC253B" w:rsidTr="00971804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Sonuç, Kanaat ve Teklif: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“İlimiz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adresindeki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>. 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………………. </w:t>
            </w:r>
            <w:r w:rsidR="001C0C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43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Ltd. Şti. </w:t>
            </w:r>
            <w:r w:rsidR="00543744"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adına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3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Uzaktan Öğretim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Kursunun 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açılması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B4C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geler üzerinde yapılan incelemede;</w:t>
            </w:r>
          </w:p>
          <w:p w:rsidR="00FC253B" w:rsidRDefault="00FC253B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535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Uzaktan Öğretim </w:t>
            </w:r>
            <w:r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356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4"/>
              <w:gridCol w:w="1115"/>
              <w:gridCol w:w="807"/>
              <w:gridCol w:w="4845"/>
              <w:gridCol w:w="1985"/>
            </w:tblGrid>
            <w:tr w:rsidR="00C219BD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Sıra No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TTKB Karar Tarihi         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TTKB Karar Sayısı        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Programın Adı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TTKB Uzaktan Öğretim Karar Tarih-Sayısı</w:t>
                  </w:r>
                </w:p>
              </w:tc>
            </w:tr>
            <w:tr w:rsidR="00C219BD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31.07.2013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Eğiticinin Eğitimi Kurs Programı (45 Saat Süreli)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19BD" w:rsidRPr="00B47C43" w:rsidRDefault="00C219BD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10.02.2014-578903</w:t>
                  </w:r>
                </w:p>
              </w:tc>
            </w:tr>
            <w:tr w:rsidR="00C219BD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25.08.2008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Emlak Danışmanlığı ve Konut Finansmanı Tanıtım ve Pazarlama Temsilciliği (</w:t>
                  </w:r>
                  <w:proofErr w:type="spell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Mortgage</w:t>
                  </w:r>
                  <w:proofErr w:type="spellEnd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Brokerlığı</w:t>
                  </w:r>
                  <w:proofErr w:type="spellEnd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19BD" w:rsidRPr="00B47C43" w:rsidRDefault="00C219BD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26.02.2013-138629</w:t>
                  </w:r>
                </w:p>
              </w:tc>
            </w:tr>
            <w:tr w:rsidR="00C219BD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16.01.2013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İngilizce Dil Öğretim Kursu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19BD" w:rsidRPr="00B47C43" w:rsidRDefault="00C219BD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10.09.2020-</w:t>
                  </w:r>
                  <w:proofErr w:type="gram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12476735</w:t>
                  </w:r>
                  <w:proofErr w:type="gramEnd"/>
                </w:p>
              </w:tc>
            </w:tr>
            <w:tr w:rsidR="00C219BD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26.09.2019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"İngilizce Yabancı Dil Seviye Tespit Sınavına (YDS) Hazırlık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19BD" w:rsidRPr="00B47C43" w:rsidRDefault="00C219BD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27.12.2019-</w:t>
                  </w:r>
                  <w:proofErr w:type="gram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25945669</w:t>
                  </w:r>
                  <w:proofErr w:type="gramEnd"/>
                </w:p>
              </w:tc>
            </w:tr>
            <w:tr w:rsidR="00C219BD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07.06.2013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İnternet Tabanlı Emlak Danışmanlığı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19BD" w:rsidRPr="00B47C43" w:rsidRDefault="00C219BD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07.06.2013-54</w:t>
                  </w:r>
                </w:p>
              </w:tc>
            </w:tr>
            <w:tr w:rsidR="00C219BD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07.06.2013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İnternet Tabanlı Konut Finansmanı Tanıtım ve Pazarlama Danışmanlığı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19BD" w:rsidRPr="00B47C43" w:rsidRDefault="00C219BD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07.06.2013-55</w:t>
                  </w:r>
                </w:p>
              </w:tc>
            </w:tr>
            <w:tr w:rsidR="00C219BD" w:rsidRPr="00B47C43" w:rsidTr="00210B2E">
              <w:trPr>
                <w:trHeight w:val="345"/>
              </w:trPr>
              <w:tc>
                <w:tcPr>
                  <w:tcW w:w="6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02.08.2015</w:t>
                  </w:r>
                </w:p>
              </w:tc>
              <w:tc>
                <w:tcPr>
                  <w:tcW w:w="8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4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219BD" w:rsidRPr="00B47C43" w:rsidRDefault="00C219BD" w:rsidP="00210B2E">
                  <w:pPr>
                    <w:spacing w:line="256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Site ve Apartman Yöneticiliği Kurs Programı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219BD" w:rsidRPr="00B47C43" w:rsidRDefault="00C219BD" w:rsidP="00210B2E">
                  <w:pPr>
                    <w:spacing w:line="25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12.06.2018-</w:t>
                  </w:r>
                  <w:proofErr w:type="gramStart"/>
                  <w:r w:rsidRPr="00B47C4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11571325</w:t>
                  </w:r>
                  <w:proofErr w:type="gramEnd"/>
                </w:p>
              </w:tc>
            </w:tr>
          </w:tbl>
          <w:p w:rsidR="00FC253B" w:rsidRPr="00C219BD" w:rsidRDefault="00FC253B" w:rsidP="00C219BD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Yukarıd</w:t>
            </w:r>
            <w:r w:rsidR="00B05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aki tabloda yazılı programları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uygulamak üzere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kurum açma izni verilmesinin uygun olduğu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C253B" w:rsidTr="00971804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Düzenlenmemiştir.</w:t>
            </w:r>
          </w:p>
        </w:tc>
      </w:tr>
    </w:tbl>
    <w:p w:rsidR="00971804" w:rsidRDefault="00971804" w:rsidP="00971804">
      <w:pPr>
        <w:rPr>
          <w:rFonts w:ascii="Calibri" w:hAnsi="Calibri"/>
        </w:rPr>
      </w:pPr>
    </w:p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C43476" w:rsidRDefault="00C43476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42" w:rsidRDefault="00DF2F42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19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C43476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Özel </w:t>
            </w:r>
            <w:proofErr w:type="gramStart"/>
            <w:r w:rsidR="00064D90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2A2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53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Uzaktan Öğretim </w:t>
            </w:r>
            <w:r w:rsid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Kursunun </w:t>
            </w:r>
            <w:r w:rsidR="0048611C">
              <w:rPr>
                <w:rFonts w:ascii="Times New Roman" w:hAnsi="Times New Roman" w:cs="Times New Roman"/>
                <w:bCs/>
                <w:sz w:val="24"/>
                <w:szCs w:val="24"/>
              </w:rPr>
              <w:t>Açılması</w:t>
            </w:r>
            <w:r w:rsidR="004C36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76" w:rsidRDefault="00C43476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42" w:rsidRPr="006C32D3" w:rsidRDefault="00DF2F42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962C0D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9F196F">
        <w:rPr>
          <w:rFonts w:ascii="Times New Roman" w:hAnsi="Times New Roman" w:cs="Times New Roman"/>
          <w:sz w:val="24"/>
          <w:szCs w:val="24"/>
        </w:rPr>
        <w:t>2020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="00064D90">
        <w:rPr>
          <w:rFonts w:ascii="Times New Roman" w:hAnsi="Times New Roman" w:cs="Times New Roman"/>
          <w:sz w:val="24"/>
          <w:szCs w:val="24"/>
          <w:lang w:eastAsia="en-US"/>
        </w:rPr>
        <w:t xml:space="preserve">, ………… </w:t>
      </w:r>
      <w:r w:rsidR="00543744">
        <w:rPr>
          <w:rFonts w:ascii="Times New Roman" w:hAnsi="Times New Roman" w:cs="Times New Roman"/>
          <w:sz w:val="24"/>
          <w:szCs w:val="24"/>
          <w:lang w:eastAsia="en-US"/>
        </w:rPr>
        <w:t xml:space="preserve">Ltd. Şti. </w:t>
      </w:r>
      <w:r w:rsidR="00543744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adına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kurucu temsilciliğinde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962C0D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9F196F">
        <w:rPr>
          <w:rFonts w:ascii="Times New Roman" w:hAnsi="Times New Roman" w:cs="Times New Roman"/>
          <w:sz w:val="24"/>
          <w:szCs w:val="24"/>
        </w:rPr>
        <w:t>2020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“İlimiz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adresinde</w:t>
      </w:r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, ………… </w:t>
      </w:r>
      <w:r w:rsidR="00543744">
        <w:rPr>
          <w:rFonts w:ascii="Times New Roman" w:hAnsi="Times New Roman" w:cs="Times New Roman"/>
          <w:sz w:val="24"/>
          <w:szCs w:val="24"/>
          <w:lang w:eastAsia="en-US"/>
        </w:rPr>
        <w:t xml:space="preserve">Ltd. Şti. 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adına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kurucu temsilciliğinde 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F51FB6">
        <w:rPr>
          <w:rFonts w:ascii="Times New Roman" w:hAnsi="Times New Roman" w:cs="Times New Roman"/>
          <w:sz w:val="24"/>
          <w:szCs w:val="24"/>
        </w:rPr>
        <w:t xml:space="preserve">istenmektedir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31B00">
        <w:rPr>
          <w:rFonts w:ascii="Times New Roman" w:hAnsi="Times New Roman" w:cs="Times New Roman"/>
          <w:sz w:val="24"/>
          <w:szCs w:val="24"/>
          <w:lang w:eastAsia="en-US"/>
        </w:rPr>
        <w:t>Ltd</w:t>
      </w:r>
      <w:r w:rsidR="001C0CD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D31B00">
        <w:rPr>
          <w:rFonts w:ascii="Times New Roman" w:hAnsi="Times New Roman" w:cs="Times New Roman"/>
          <w:sz w:val="24"/>
          <w:szCs w:val="24"/>
          <w:lang w:eastAsia="en-US"/>
        </w:rPr>
        <w:t>Şti</w:t>
      </w:r>
      <w:r w:rsidR="001C0CD8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adına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="00B11316" w:rsidRPr="004E2CAA">
        <w:rPr>
          <w:rFonts w:ascii="Times New Roman" w:hAnsi="Times New Roman" w:cs="Times New Roman"/>
          <w:sz w:val="24"/>
          <w:szCs w:val="24"/>
        </w:rPr>
        <w:t xml:space="preserve"> kurucu temsilciliğinde </w:t>
      </w:r>
      <w:r>
        <w:rPr>
          <w:rFonts w:ascii="Times New Roman" w:hAnsi="Times New Roman" w:cs="Times New Roman"/>
          <w:sz w:val="24"/>
          <w:szCs w:val="24"/>
        </w:rPr>
        <w:t xml:space="preserve">açılmak istenen 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FC253B">
        <w:rPr>
          <w:rFonts w:ascii="Times New Roman" w:hAnsi="Times New Roman" w:cs="Times New Roman"/>
          <w:sz w:val="24"/>
          <w:szCs w:val="24"/>
          <w:lang w:eastAsia="en-US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a) 5580 Sayıl</w:t>
      </w:r>
      <w:r w:rsidR="00B54838">
        <w:rPr>
          <w:rFonts w:ascii="Times New Roman" w:hAnsi="Times New Roman" w:cs="Times New Roman"/>
          <w:sz w:val="24"/>
          <w:szCs w:val="24"/>
        </w:rPr>
        <w:t>ı Özel Öğretim Kurumları Kanunu,</w:t>
      </w:r>
    </w:p>
    <w:p w:rsidR="00282CBF" w:rsidRDefault="002333F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M</w:t>
      </w:r>
      <w:r w:rsidR="00B54838">
        <w:rPr>
          <w:rFonts w:ascii="Times New Roman" w:hAnsi="Times New Roman" w:cs="Times New Roman"/>
          <w:sz w:val="24"/>
          <w:szCs w:val="24"/>
        </w:rPr>
        <w:t xml:space="preserve">illi </w:t>
      </w:r>
      <w:r w:rsidR="00B11316" w:rsidRPr="004E2CAA">
        <w:rPr>
          <w:rFonts w:ascii="Times New Roman" w:hAnsi="Times New Roman" w:cs="Times New Roman"/>
          <w:sz w:val="24"/>
          <w:szCs w:val="24"/>
        </w:rPr>
        <w:t>E</w:t>
      </w:r>
      <w:r w:rsidR="00B54838">
        <w:rPr>
          <w:rFonts w:ascii="Times New Roman" w:hAnsi="Times New Roman" w:cs="Times New Roman"/>
          <w:sz w:val="24"/>
          <w:szCs w:val="24"/>
        </w:rPr>
        <w:t xml:space="preserve">ğitim </w:t>
      </w:r>
      <w:r w:rsidR="00B11316" w:rsidRPr="004E2CAA">
        <w:rPr>
          <w:rFonts w:ascii="Times New Roman" w:hAnsi="Times New Roman" w:cs="Times New Roman"/>
          <w:sz w:val="24"/>
          <w:szCs w:val="24"/>
        </w:rPr>
        <w:t>B</w:t>
      </w:r>
      <w:r w:rsidR="00B54838">
        <w:rPr>
          <w:rFonts w:ascii="Times New Roman" w:hAnsi="Times New Roman" w:cs="Times New Roman"/>
          <w:sz w:val="24"/>
          <w:szCs w:val="24"/>
        </w:rPr>
        <w:t>akanlığı</w:t>
      </w:r>
      <w:r w:rsidR="00B11316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B54838">
        <w:rPr>
          <w:rFonts w:ascii="Times New Roman" w:hAnsi="Times New Roman" w:cs="Times New Roman"/>
          <w:sz w:val="24"/>
          <w:szCs w:val="24"/>
        </w:rPr>
        <w:t>etmeliği,</w:t>
      </w:r>
    </w:p>
    <w:p w:rsidR="00480030" w:rsidRPr="004E2CAA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ç) Umuma Açık Yerler ve İçkili Yerler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</w:t>
      </w:r>
    </w:p>
    <w:p w:rsidR="00282CBF" w:rsidRPr="004E2CAA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1316" w:rsidRPr="004E2CAA">
        <w:rPr>
          <w:rFonts w:ascii="Times New Roman" w:hAnsi="Times New Roman" w:cs="Times New Roman"/>
          <w:sz w:val="24"/>
          <w:szCs w:val="24"/>
        </w:rPr>
        <w:t>) 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282CBF" w:rsidRP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F" w:rsidRPr="001F7A4E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9F196F" w:rsidRPr="00282CBF" w:rsidRDefault="009F196F" w:rsidP="009F196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Form Dilekçe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3C3">
        <w:rPr>
          <w:rFonts w:ascii="Times New Roman" w:hAnsi="Times New Roman" w:cs="Times New Roman"/>
          <w:sz w:val="24"/>
          <w:szCs w:val="24"/>
        </w:rPr>
        <w:t>Özel Öğretim Kurumları S</w:t>
      </w:r>
      <w:r>
        <w:rPr>
          <w:rFonts w:ascii="Times New Roman" w:hAnsi="Times New Roman" w:cs="Times New Roman"/>
          <w:sz w:val="24"/>
          <w:szCs w:val="24"/>
        </w:rPr>
        <w:t>tandartlar Yönergesi, Madde: 5/2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Kurucu temsilcisi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düzenlenmiş Form Dilekçenin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(EK-1 Form)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9F196F" w:rsidRPr="00FB2106" w:rsidRDefault="009F196F" w:rsidP="009F196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Yazılı Beyan ve Adli Sicil ve Arşiv Kaydı Sorgulama Belgeleri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>(5580 sayılı Özel Öğretim Kurumları Kanunu, Madde 4/1; MEB Özel Öğretim Kurumları Yönetmeliği, Madde 5/2-b)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Kurucu temsilcisi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’ya ait adli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</w:t>
      </w:r>
      <w:r>
        <w:rPr>
          <w:rFonts w:ascii="Times New Roman" w:hAnsi="Times New Roman" w:cs="Times New Roman"/>
          <w:sz w:val="24"/>
          <w:szCs w:val="24"/>
        </w:rPr>
        <w:t xml:space="preserve"> olduğuna ilişkin yazılı beyanı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belgesi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nüfus cüzdanı fotokopisinin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(Ek:3/1-2);</w:t>
      </w:r>
    </w:p>
    <w:p w:rsidR="009F196F" w:rsidRPr="00FB2106" w:rsidRDefault="009F196F" w:rsidP="009F196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Kurucunun ortakları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……………,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…………. ve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 w:rsidRPr="00FB2106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106">
        <w:rPr>
          <w:rFonts w:ascii="Times New Roman" w:hAnsi="Times New Roman" w:cs="Times New Roman"/>
          <w:sz w:val="24"/>
          <w:szCs w:val="24"/>
        </w:rPr>
        <w:t>5580 sayılı Kanunun 4 üncü maddesinin birinci fıkrasında belirtilen şartları haiz olduğuna ilişkin yazılı beyanları</w:t>
      </w:r>
      <w:r>
        <w:rPr>
          <w:rFonts w:ascii="Times New Roman" w:hAnsi="Times New Roman" w:cs="Times New Roman"/>
          <w:sz w:val="24"/>
          <w:szCs w:val="24"/>
        </w:rPr>
        <w:t xml:space="preserve">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belgelerinin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(Ek:3/3-5);</w:t>
      </w:r>
    </w:p>
    <w:p w:rsidR="009F196F" w:rsidRDefault="009F196F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3) Kurucu Temsilcisinin Fotoğrafı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5/2-v):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35643">
        <w:rPr>
          <w:rFonts w:ascii="Times New Roman" w:eastAsia="Times New Roman" w:hAnsi="Times New Roman" w:cs="Times New Roman"/>
          <w:sz w:val="24"/>
          <w:szCs w:val="24"/>
        </w:rPr>
        <w:t>’y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ait vesikalık fotoğrafın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(Ek:...);</w:t>
      </w:r>
    </w:p>
    <w:p w:rsidR="009F196F" w:rsidRDefault="009F196F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Kurucu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, 9/A; 5580 sayılı Özel Öğretim Kurumları Kanunu, Madde 1, 3)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Kurucunun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isimli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tüzel kişi olduğu</w:t>
      </w:r>
      <w:r>
        <w:rPr>
          <w:rFonts w:ascii="Times New Roman" w:eastAsia="Times New Roman" w:hAnsi="Times New Roman" w:cs="Times New Roman"/>
          <w:sz w:val="24"/>
          <w:szCs w:val="24"/>
        </w:rPr>
        <w:t>; ortakları arasında yabancı uyruklu gerçek ve tüzel kişilerin bulunmadığı; tüm ortakların T.C. uyruklu olduğu;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196F" w:rsidRDefault="009F196F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Kurucunun</w:t>
      </w: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 Vergi Levhası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>5/2-y):</w:t>
      </w:r>
      <w:r w:rsidRPr="0040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Ltd.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Şti</w:t>
      </w:r>
      <w:r w:rsidRPr="00282CBF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’ye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ait vergi levhasının fotokopisinin bulunduğu (Ek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:..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9F196F" w:rsidRDefault="009F196F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6) Kurucunun Özel Öğretim Kurumu İşletmeciliği Yapma Yetkisi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r w:rsidRPr="004E2CAA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Ltd. Şti.’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kuruluş amaçları içinde özel öğretim kurumu işletmeciliği yapılacağına ilişkin ifadenin yer aldığı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illi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ğitim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üdürlüğü onaylı Türkiye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Ticaret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Sicil Gazetesinin 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(Ek:4/1-2);</w:t>
      </w:r>
    </w:p>
    <w:p w:rsidR="009F196F" w:rsidRDefault="009F196F" w:rsidP="009F19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7) Kurucu Temsilcisinin Yetkilendirilmesi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5/2-ç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temsilcisi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kurumu açma, kapatma, devir ve benzeri işlemleri yürütme yetkisine sahip olduğunun belirlendiği Milli Eğitim Müdürlüğü onaylı yönetim kurulu kararının </w:t>
      </w:r>
      <w:r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(Ek:5/1-3);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9F196F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, 11/1-ç</w:t>
      </w:r>
      <w:r w:rsidR="002522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>Kurum</w:t>
      </w:r>
      <w:r w:rsidR="008C1B97">
        <w:rPr>
          <w:rFonts w:ascii="Times New Roman" w:hAnsi="Times New Roman" w:cs="Times New Roman"/>
          <w:sz w:val="24"/>
          <w:szCs w:val="24"/>
        </w:rPr>
        <w:t>un,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24302A">
        <w:rPr>
          <w:rFonts w:ascii="Times New Roman" w:hAnsi="Times New Roman" w:cs="Times New Roman"/>
          <w:sz w:val="24"/>
          <w:szCs w:val="24"/>
        </w:rPr>
        <w:t>bodrum, zemin, 1, 2, 3, 4 ve 5.</w:t>
      </w:r>
      <w:r w:rsidR="0033656A">
        <w:rPr>
          <w:rFonts w:ascii="Times New Roman" w:hAnsi="Times New Roman" w:cs="Times New Roman"/>
          <w:sz w:val="24"/>
          <w:szCs w:val="24"/>
        </w:rPr>
        <w:t xml:space="preserve"> k</w:t>
      </w:r>
      <w:r w:rsidR="002B1E8B">
        <w:rPr>
          <w:rFonts w:ascii="Times New Roman" w:hAnsi="Times New Roman" w:cs="Times New Roman"/>
          <w:sz w:val="24"/>
          <w:szCs w:val="24"/>
        </w:rPr>
        <w:t xml:space="preserve">attan oluşan binanın </w:t>
      </w:r>
      <w:r w:rsidR="0024302A">
        <w:rPr>
          <w:rFonts w:ascii="Times New Roman" w:hAnsi="Times New Roman" w:cs="Times New Roman"/>
          <w:sz w:val="24"/>
          <w:szCs w:val="24"/>
        </w:rPr>
        <w:t>5</w:t>
      </w:r>
      <w:r w:rsidR="0033656A">
        <w:rPr>
          <w:rFonts w:ascii="Times New Roman" w:hAnsi="Times New Roman" w:cs="Times New Roman"/>
          <w:sz w:val="24"/>
          <w:szCs w:val="24"/>
        </w:rPr>
        <w:t>. k</w:t>
      </w:r>
      <w:r w:rsidR="002B1E8B">
        <w:rPr>
          <w:rFonts w:ascii="Times New Roman" w:hAnsi="Times New Roman" w:cs="Times New Roman"/>
          <w:sz w:val="24"/>
          <w:szCs w:val="24"/>
        </w:rPr>
        <w:t xml:space="preserve">atında açılacağı; </w:t>
      </w:r>
      <w:r w:rsidR="002333FC">
        <w:rPr>
          <w:rFonts w:ascii="Times New Roman" w:hAnsi="Times New Roman" w:cs="Times New Roman"/>
          <w:sz w:val="24"/>
          <w:szCs w:val="24"/>
        </w:rPr>
        <w:t>kurs açılacak</w:t>
      </w:r>
      <w:r w:rsidR="008C1B97">
        <w:rPr>
          <w:rFonts w:ascii="Times New Roman" w:hAnsi="Times New Roman" w:cs="Times New Roman"/>
          <w:sz w:val="24"/>
          <w:szCs w:val="24"/>
        </w:rPr>
        <w:t xml:space="preserve"> binanın </w:t>
      </w:r>
      <w:r w:rsidR="0024302A">
        <w:rPr>
          <w:rFonts w:ascii="Times New Roman" w:hAnsi="Times New Roman" w:cs="Times New Roman"/>
          <w:sz w:val="24"/>
          <w:szCs w:val="24"/>
        </w:rPr>
        <w:t>5</w:t>
      </w:r>
      <w:r w:rsidR="00652B60">
        <w:rPr>
          <w:rFonts w:ascii="Times New Roman" w:hAnsi="Times New Roman" w:cs="Times New Roman"/>
          <w:sz w:val="24"/>
          <w:szCs w:val="24"/>
        </w:rPr>
        <w:t>.</w:t>
      </w:r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24302A">
        <w:rPr>
          <w:rFonts w:ascii="Times New Roman" w:hAnsi="Times New Roman" w:cs="Times New Roman"/>
          <w:sz w:val="24"/>
          <w:szCs w:val="24"/>
        </w:rPr>
        <w:t>ı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682AFF" w:rsidRPr="00BF296D" w:rsidRDefault="009F196F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82AFF" w:rsidRPr="00BF296D">
        <w:rPr>
          <w:rFonts w:ascii="Times New Roman" w:hAnsi="Times New Roman" w:cs="Times New Roman"/>
          <w:b/>
          <w:sz w:val="24"/>
          <w:szCs w:val="24"/>
        </w:rPr>
        <w:t>)</w:t>
      </w:r>
      <w:r w:rsidR="00682AFF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B466A6" w:rsidRPr="00B466A6">
        <w:rPr>
          <w:rFonts w:ascii="Times New Roman" w:hAnsi="Times New Roman" w:cs="Times New Roman"/>
          <w:b/>
          <w:sz w:val="24"/>
          <w:szCs w:val="24"/>
        </w:rPr>
        <w:t>Kurum Binasının Fotoğrafları</w:t>
      </w:r>
      <w:r w:rsidR="00B466A6">
        <w:rPr>
          <w:rFonts w:ascii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682AFF" w:rsidRPr="00B466A6">
        <w:rPr>
          <w:rFonts w:ascii="Times New Roman" w:hAnsi="Times New Roman" w:cs="Times New Roman"/>
          <w:sz w:val="24"/>
          <w:szCs w:val="24"/>
        </w:rPr>
        <w:t>Özel Öğretim Kurumları Standartlar Yönergesi, Madde: 5/2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682AFF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682AFF" w:rsidRPr="00BF296D">
        <w:rPr>
          <w:rFonts w:ascii="Times New Roman" w:hAnsi="Times New Roman" w:cs="Times New Roman"/>
          <w:sz w:val="24"/>
          <w:szCs w:val="24"/>
        </w:rPr>
        <w:t xml:space="preserve"> Kurum açılacak binanın dış cephesi ile bahçesinin renkli fotoğraflarının kayıtlı olduğu CD’nin bulunduğu (Ek</w:t>
      </w:r>
      <w:proofErr w:type="gramStart"/>
      <w:r w:rsidR="00682AFF" w:rsidRPr="00BF296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682AFF" w:rsidRPr="00BF296D">
        <w:rPr>
          <w:rFonts w:ascii="Times New Roman" w:hAnsi="Times New Roman" w:cs="Times New Roman"/>
          <w:sz w:val="24"/>
          <w:szCs w:val="24"/>
        </w:rPr>
        <w:t>),</w:t>
      </w:r>
    </w:p>
    <w:p w:rsidR="009F196F" w:rsidRDefault="009F196F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10</w:t>
      </w:r>
      <w:r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Kurum binasının kiralık olduğu; binaya ait tapu senedi örnekleri ile Kurucu Temsilcisi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bir (bir) yıl süreli kira sözleşmesinin milli eğitim müdürlüğünce onaylı örneği ve yapı kullanma izin belgesinin 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DF189D" w:rsidRDefault="009F196F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E41C6"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="000A02F7"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F189D" w:rsidRPr="00B466A6">
        <w:rPr>
          <w:rFonts w:ascii="Times New Roman" w:eastAsia="Times New Roman" w:hAnsi="Times New Roman" w:cs="Times New Roman"/>
          <w:sz w:val="24"/>
          <w:szCs w:val="24"/>
        </w:rPr>
        <w:t>Madde</w:t>
      </w:r>
      <w:r w:rsidR="00BE41C6" w:rsidRPr="00B466A6">
        <w:rPr>
          <w:rFonts w:ascii="Times New Roman" w:eastAsia="Times New Roman" w:hAnsi="Times New Roman" w:cs="Times New Roman"/>
          <w:sz w:val="24"/>
          <w:szCs w:val="24"/>
        </w:rPr>
        <w:t xml:space="preserve"> 5/2-k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F189D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960" w:rsidRPr="001D6DE6">
        <w:rPr>
          <w:rFonts w:ascii="Times New Roman" w:eastAsia="Times New Roman" w:hAnsi="Times New Roman" w:cs="Times New Roman"/>
          <w:sz w:val="24"/>
          <w:szCs w:val="24"/>
        </w:rPr>
        <w:t>K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>urum</w:t>
      </w:r>
      <w:r w:rsidR="00BE41C6">
        <w:rPr>
          <w:rFonts w:ascii="Times New Roman" w:eastAsia="Times New Roman" w:hAnsi="Times New Roman" w:cs="Times New Roman"/>
          <w:sz w:val="24"/>
          <w:szCs w:val="24"/>
        </w:rPr>
        <w:t xml:space="preserve"> açılacak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8F4B6A">
        <w:rPr>
          <w:rFonts w:ascii="Times New Roman" w:eastAsia="Times New Roman" w:hAnsi="Times New Roman" w:cs="Times New Roman"/>
          <w:sz w:val="24"/>
          <w:szCs w:val="24"/>
        </w:rPr>
        <w:t xml:space="preserve">inanın sağlam </w:t>
      </w:r>
      <w:r w:rsidR="007C7712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="00B00F87">
        <w:rPr>
          <w:rFonts w:ascii="Times New Roman" w:eastAsia="Times New Roman" w:hAnsi="Times New Roman" w:cs="Times New Roman"/>
          <w:sz w:val="24"/>
          <w:szCs w:val="24"/>
        </w:rPr>
        <w:t>dayanıklı olduğu ve kurs</w:t>
      </w:r>
      <w:r w:rsidR="008F4B6A">
        <w:rPr>
          <w:rFonts w:ascii="Times New Roman" w:eastAsia="Times New Roman" w:hAnsi="Times New Roman" w:cs="Times New Roman"/>
          <w:sz w:val="24"/>
          <w:szCs w:val="24"/>
        </w:rPr>
        <w:t xml:space="preserve"> olarak kullanılmasında sakınca olmadığına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 </w:t>
      </w:r>
      <w:r w:rsidR="00BE41C6">
        <w:rPr>
          <w:rFonts w:ascii="Times New Roman" w:eastAsia="Times New Roman" w:hAnsi="Times New Roman" w:cs="Times New Roman"/>
          <w:sz w:val="24"/>
          <w:szCs w:val="24"/>
        </w:rPr>
        <w:t>…/…/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BE41C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 w:rsidR="00BE41C6"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 w:rsidR="00BE41C6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 w:rsidR="00BE41C6"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DF189D" w:rsidRPr="001D6DE6" w:rsidRDefault="003E188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F196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1A6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Raporu: 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5/2-l: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binanın ve çevresinin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/1-2);</w:t>
      </w:r>
    </w:p>
    <w:p w:rsidR="00DF189D" w:rsidRDefault="003E188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F196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A1A66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B46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</w:t>
      </w:r>
      <w:r w:rsidR="00457B28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1A6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binada yangına karşı gerekli önlemlerin alındığına ilişkin</w:t>
      </w:r>
      <w:r w:rsidR="0085710F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Ankara Büyükşehir Belediye Başkanlığı İtfaiye Dairesi Başkanlığı tarafınca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9F196F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E30C6A" w:rsidRDefault="003E188C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</w:t>
      </w:r>
      <w:r w:rsidR="009F19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4</w:t>
      </w:r>
      <w:r w:rsidR="00D6154F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154F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Öğretim Programların Onaylandığı Talim ve Terbiye Kurulu Kararının Tarih ve Sayısı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F91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f)</w:t>
      </w:r>
      <w:r w:rsidR="00EF3F91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</w:rPr>
        <w:t xml:space="preserve">Kurumda uygulanmak istenen programlar ve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Talim ve Terbiye Kurulu Kararının tarih ve sayısı aşağıda tabloda gösterilmiştir:</w:t>
      </w:r>
    </w:p>
    <w:p w:rsidR="00553591" w:rsidRDefault="00553591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115"/>
        <w:gridCol w:w="807"/>
        <w:gridCol w:w="4845"/>
        <w:gridCol w:w="1985"/>
      </w:tblGrid>
      <w:tr w:rsidR="00C219BD" w:rsidRPr="00B47C43" w:rsidTr="00210B2E">
        <w:trPr>
          <w:trHeight w:val="3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Sıra No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TTKB Karar Tarihi       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TTKB Karar Sayısı        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Programın Adı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TTKB Uzaktan Öğretim Karar Tarih-Sayısı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Eğiticinin Eğitimi Kurs Programı (45 Saat Süreli)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10.02.2014-578903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Emlak Danışmanlığı ve Konut Finansmanı Tanıtım ve Pazarlama Temsilciliği (</w:t>
            </w:r>
            <w:proofErr w:type="spell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Mortgage</w:t>
            </w:r>
            <w:proofErr w:type="spellEnd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Brokerlığı</w:t>
            </w:r>
            <w:proofErr w:type="spellEnd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26.02.2013-138629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Dil Öğretim Kursu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10.09.2020-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12476735</w:t>
            </w:r>
            <w:proofErr w:type="gramEnd"/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"İngilizce Yabancı Dil Seviye Tespit Sınavına (YDS) Hazırlık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27.12.2019-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25945669</w:t>
            </w:r>
            <w:proofErr w:type="gramEnd"/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Tabanlı Emlak Danışmanlığı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07.06.2013-54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Tabanlı Konut Finansmanı Tanıtım ve Pazarlama Danışmanlığı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07.06.2013-55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Site ve Apartman Yöneticiliği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12.06.2018-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11571325</w:t>
            </w:r>
            <w:proofErr w:type="gramEnd"/>
          </w:p>
        </w:tc>
      </w:tr>
    </w:tbl>
    <w:p w:rsidR="00B4771E" w:rsidRPr="00B4771E" w:rsidRDefault="00EF3F91" w:rsidP="00BE41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</w:t>
      </w:r>
      <w:r w:rsidR="009F19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5</w:t>
      </w:r>
      <w:r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Kurumun Adı, </w:t>
      </w:r>
      <w:proofErr w:type="spellStart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Franchising</w:t>
      </w:r>
      <w:proofErr w:type="spellEnd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Marka Tescil Belgesi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(MEB Özel Öğretim Kurumları Yönetmeliği, Madde: 7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; Borçlar Kanunu; Türk Ticaret Kanunu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4560D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B00F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Kurs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a verilen adın, </w:t>
      </w:r>
      <w:r w:rsidR="00B4771E" w:rsidRPr="00B4771E">
        <w:rPr>
          <w:rFonts w:ascii="Times New Roman" w:hAnsi="Times New Roman" w:cs="Times New Roman"/>
          <w:sz w:val="24"/>
          <w:szCs w:val="24"/>
        </w:rPr>
        <w:t>1739 sayılı Kanunda belirtilen Türk millî eğitiminin genel ve özel amaçları ile temel ilkeleri doğrultusunda kurumun amacına, eğitim programına ve düzeyine uygun olduğu, belli bir anlam taşıdığı ve Türkçe olduğu,</w:t>
      </w:r>
      <w:proofErr w:type="gramEnd"/>
    </w:p>
    <w:p w:rsidR="00D6154F" w:rsidRPr="00B4771E" w:rsidRDefault="00D6154F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İsim hakkı sözleşmesi yapıldığına ilişkin belgenin bulunduğu (Ek: </w:t>
      </w:r>
      <w:proofErr w:type="gramStart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….</w:t>
      </w:r>
      <w:proofErr w:type="gramEnd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4012F8" w:rsidRPr="00EB780F" w:rsidRDefault="004012F8" w:rsidP="004012F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20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B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Yönetici Çalışma İzin Teklifi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4560D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5/2-ğ</w:t>
      </w:r>
      <w:r>
        <w:rPr>
          <w:rFonts w:ascii="Times New Roman" w:eastAsia="Times New Roman" w:hAnsi="Times New Roman" w:cs="Times New Roman"/>
          <w:sz w:val="24"/>
          <w:szCs w:val="24"/>
        </w:rPr>
        <w:t>, 30/1-ç)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Müdür olarak</w:t>
      </w:r>
      <w:r w:rsidRPr="00EB780F">
        <w:rPr>
          <w:rFonts w:ascii="Times New Roman" w:eastAsia="Times New Roman" w:hAnsi="Times New Roman" w:cs="Times New Roman"/>
          <w:sz w:val="24"/>
          <w:szCs w:val="24"/>
        </w:rPr>
        <w:t xml:space="preserve"> çalışma izin teklifi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’ya ait iş sözleşmesi, yükseköğrenim lisans diploması, nüfus cüzdanı fotokopisi, </w:t>
      </w:r>
      <w:r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belirtilen şartları haiz olduğuna ilişkin yazılı beyanı, </w:t>
      </w:r>
      <w:r>
        <w:rPr>
          <w:rFonts w:ascii="Times New Roman" w:eastAsia="Times New Roman" w:hAnsi="Times New Roman" w:cs="Times New Roman"/>
          <w:sz w:val="24"/>
          <w:szCs w:val="24"/>
        </w:rPr>
        <w:t>adli sicil ve arşiv kaydı belgesi ile kurum öğretime başlamadan önce nitelikleri de belirtilen gerekli tüm personele ilişkin çalışma izin tekliflerinin yapılacağına dair Kurucu Temsilcisi………’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yazılı beyanının bulunduğu </w:t>
      </w:r>
      <w:r w:rsidRPr="00EB780F">
        <w:rPr>
          <w:rFonts w:ascii="Times New Roman" w:eastAsia="Times New Roman" w:hAnsi="Times New Roman" w:cs="Times New Roman"/>
          <w:b/>
          <w:sz w:val="24"/>
          <w:szCs w:val="24"/>
        </w:rPr>
        <w:t>(Ek:14/1-18);</w:t>
      </w:r>
    </w:p>
    <w:p w:rsidR="009B6E8C" w:rsidRDefault="003E188C" w:rsidP="009B6E8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9F19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6B2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6E8C" w:rsidRPr="009B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Umuma Açık Y</w:t>
      </w:r>
      <w:r w:rsidR="009B6E8C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erler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ile Alkollü İçki Satılan Yerler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>5580 sayıl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ı Özel Öğretim Kurumları Kanunu, Madde 4; 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</w:t>
      </w:r>
      <w:r w:rsidR="00E90BA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 Madde: 5, 6, 7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560D" w:rsidRP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12F8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ar-SA"/>
        </w:rPr>
        <w:t>urs açılacak binada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eyhane, kahvehane, kıraathane, bar, elektronik oyun merkezleri gibi umuma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açık yerler ile açık 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alkollü içki satılan yerlerin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B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DF189D" w:rsidRPr="00302F82" w:rsidRDefault="003E188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F196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FB6D81">
        <w:rPr>
          <w:rFonts w:ascii="Times New Roman" w:eastAsia="Times New Roman" w:hAnsi="Times New Roman" w:cs="Times New Roman"/>
          <w:b/>
          <w:sz w:val="24"/>
          <w:szCs w:val="24"/>
        </w:rPr>
        <w:t>) Derslik</w:t>
      </w:r>
      <w:r w:rsidR="003C4A86">
        <w:rPr>
          <w:rFonts w:ascii="Times New Roman" w:eastAsia="Times New Roman" w:hAnsi="Times New Roman" w:cs="Times New Roman"/>
          <w:b/>
          <w:sz w:val="24"/>
          <w:szCs w:val="24"/>
        </w:rPr>
        <w:t>lerin</w:t>
      </w:r>
      <w:r w:rsidR="00DF189D" w:rsidRPr="00302F82">
        <w:rPr>
          <w:rFonts w:ascii="Times New Roman" w:eastAsia="Times New Roman" w:hAnsi="Times New Roman" w:cs="Times New Roman"/>
          <w:b/>
          <w:sz w:val="24"/>
          <w:szCs w:val="24"/>
        </w:rPr>
        <w:t xml:space="preserve"> Pencere Alanı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D81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7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FB6D81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FB6D81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3C4A86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FB6D81">
        <w:rPr>
          <w:rFonts w:ascii="Times New Roman" w:eastAsia="Times New Roman" w:hAnsi="Times New Roman" w:cs="Times New Roman"/>
          <w:sz w:val="24"/>
          <w:szCs w:val="24"/>
        </w:rPr>
        <w:t xml:space="preserve"> pencerelerinin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binanın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dış cephesinde </w:t>
      </w:r>
      <w:r w:rsidR="00B26711"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, doğal havalanmayı sağladığı;</w:t>
      </w:r>
      <w:r w:rsidR="003C4A86">
        <w:rPr>
          <w:rFonts w:ascii="Times New Roman" w:eastAsia="Times New Roman" w:hAnsi="Times New Roman" w:cs="Times New Roman"/>
          <w:sz w:val="24"/>
          <w:szCs w:val="24"/>
        </w:rPr>
        <w:t xml:space="preserve"> pencere alanının, taban alanının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%10’undan fazla olduğu;</w:t>
      </w:r>
    </w:p>
    <w:p w:rsidR="001C0083" w:rsidRPr="009B3E10" w:rsidRDefault="003E188C" w:rsidP="001C00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F196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 Tavan Yüksekliği ve 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Dersliklerde Öğrenci Başına Düşen Kullanım Alanı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 xml:space="preserve">Özel Öğretim Kurumları Standartlar Yönergesi, 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Madde 8, 11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3C4A86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 2,80 m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ndan,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A86">
        <w:rPr>
          <w:rFonts w:ascii="Times New Roman" w:eastAsia="Times New Roman" w:hAnsi="Times New Roman" w:cs="Times New Roman"/>
          <w:sz w:val="24"/>
          <w:szCs w:val="24"/>
        </w:rPr>
        <w:t xml:space="preserve">teorik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için 3,5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, uygulama derslikleri için 9 </w:t>
      </w:r>
      <w:r w:rsidR="00DC5DF0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</w:p>
    <w:p w:rsidR="00DF189D" w:rsidRPr="009B3E10" w:rsidRDefault="009F196F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) Derslik Kapıları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9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kapılarının genişliği kapı kasaları içten içe ölçüldüğünde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90 cm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olduğu, derslik kapılarının dışarı açıldığı, koridorlarda kapıların karşılıklı açılmadığı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, kapılarda eşik bulunmadığı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196F" w:rsidRPr="0046097A" w:rsidRDefault="009F196F" w:rsidP="009F196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Araç-Gereçler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560D">
        <w:rPr>
          <w:rFonts w:ascii="Times New Roman" w:eastAsia="Times New Roman" w:hAnsi="Times New Roman" w:cs="Times New Roman"/>
          <w:sz w:val="24"/>
          <w:szCs w:val="24"/>
        </w:rPr>
        <w:t xml:space="preserve">5580 sayılı Özel Öğretim Kurumları Kanunu, Madde 3/a; </w:t>
      </w:r>
      <w:r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3</w:t>
      </w:r>
      <w:r>
        <w:rPr>
          <w:rFonts w:ascii="Times New Roman" w:hAnsi="Times New Roman" w:cs="Times New Roman"/>
          <w:sz w:val="24"/>
          <w:szCs w:val="24"/>
        </w:rPr>
        <w:t>8)</w:t>
      </w:r>
      <w:r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Pr="0074560D">
        <w:rPr>
          <w:rFonts w:ascii="Times New Roman" w:hAnsi="Times New Roman" w:cs="Times New Roman"/>
          <w:sz w:val="24"/>
          <w:szCs w:val="24"/>
        </w:rPr>
        <w:t xml:space="preserve"> Ders araç-gereçleri ile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E10">
        <w:rPr>
          <w:rFonts w:ascii="Times New Roman" w:eastAsia="Times New Roman" w:hAnsi="Times New Roman" w:cs="Times New Roman"/>
          <w:sz w:val="24"/>
          <w:szCs w:val="24"/>
        </w:rPr>
        <w:t xml:space="preserve">ihtiyaç duyulan donatım malzemesinin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kurumda </w:t>
      </w:r>
      <w:r w:rsidRPr="009B3E10">
        <w:rPr>
          <w:rFonts w:ascii="Times New Roman" w:eastAsia="Times New Roman" w:hAnsi="Times New Roman" w:cs="Times New Roman"/>
          <w:sz w:val="24"/>
          <w:szCs w:val="24"/>
        </w:rPr>
        <w:t xml:space="preserve">bulunduğu;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araç gereçlerin kurumun amaç ve ihtiyaçları için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yeterli olduğu; araç-gereç listesinin Müfettişliğimizce onaylandığı; </w:t>
      </w:r>
      <w:r w:rsidRPr="009B3E10">
        <w:rPr>
          <w:rFonts w:ascii="Times New Roman" w:eastAsia="Times New Roman" w:hAnsi="Times New Roman" w:cs="Times New Roman"/>
          <w:sz w:val="24"/>
          <w:szCs w:val="24"/>
        </w:rPr>
        <w:t>dersliklerde kombi bulunmadığı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97A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Pr="0046097A">
        <w:rPr>
          <w:rFonts w:ascii="Times New Roman" w:eastAsia="Times New Roman" w:hAnsi="Times New Roman" w:cs="Times New Roman"/>
          <w:b/>
          <w:sz w:val="24"/>
          <w:szCs w:val="24"/>
        </w:rPr>
        <w:t>:….</w:t>
      </w:r>
      <w:proofErr w:type="gramEnd"/>
      <w:r w:rsidRPr="0046097A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1C47C1" w:rsidRDefault="009F196F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22)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Merdivenler</w:t>
      </w:r>
      <w:r w:rsidR="0046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C505F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adet merdivenin bulunduğu,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merdiven genişliğinin kursiyerlerin aynı anda güvenli ve rahatlıkla inip çıkabilecekleri genişlikte olduğu;</w:t>
      </w:r>
      <w:r w:rsidR="00BD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kurum binası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nın girişinin düz olduğu, engelli rampasına gerek olmadığı;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t>merdiven basamaklarının algılanabilmesi ve kayıp düşmenin önlenmesi için basamaklara zıt renkli kaymaz şeritlerin eklendiği; kurumda merdivenlerin her iki tarafında da engellilerle ilgili TSE standartlarına uygun korkuluk ve küpeşte yapıldığı; sahanlık ve merdiven döşemelerinde ve kaplamalarında da standar</w:t>
      </w:r>
      <w:r w:rsidR="001D6DE6">
        <w:rPr>
          <w:rFonts w:ascii="Times New Roman" w:eastAsia="Calibri" w:hAnsi="Times New Roman" w:cs="Times New Roman"/>
          <w:sz w:val="24"/>
          <w:szCs w:val="24"/>
          <w:lang w:eastAsia="en-US"/>
        </w:rPr>
        <w:t>tlara uyulduğu;</w:t>
      </w:r>
      <w:proofErr w:type="gramEnd"/>
    </w:p>
    <w:p w:rsidR="00C505F0" w:rsidRPr="00AF23EB" w:rsidRDefault="009F196F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DF189D" w:rsidRPr="00AF23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6097A" w:rsidRPr="00AF23EB">
        <w:rPr>
          <w:rFonts w:ascii="Times New Roman" w:eastAsia="Times New Roman" w:hAnsi="Times New Roman" w:cs="Times New Roman"/>
          <w:b/>
          <w:sz w:val="24"/>
          <w:szCs w:val="24"/>
        </w:rPr>
        <w:t>Asansör</w:t>
      </w:r>
      <w:r w:rsidR="000A11B2" w:rsidRPr="00AF23EB">
        <w:rPr>
          <w:rFonts w:ascii="Times New Roman" w:eastAsia="Times New Roman" w:hAnsi="Times New Roman" w:cs="Times New Roman"/>
          <w:b/>
          <w:sz w:val="24"/>
          <w:szCs w:val="24"/>
        </w:rPr>
        <w:t>/Engelli Taşıma ve İletme Sistemi</w:t>
      </w:r>
      <w:r w:rsidR="0046097A" w:rsidRPr="00A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 w:rsidRPr="00AF23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5F0" w:rsidRPr="00AF23EB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46097A" w:rsidRPr="00AF23EB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 w:rsidRPr="00AF23EB">
        <w:rPr>
          <w:rFonts w:ascii="Times New Roman" w:hAnsi="Times New Roman" w:cs="Times New Roman"/>
          <w:sz w:val="24"/>
          <w:szCs w:val="24"/>
        </w:rPr>
        <w:t>)</w:t>
      </w:r>
      <w:r w:rsidR="0046097A" w:rsidRPr="00AF2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DF0" w:rsidRPr="00AF23EB">
        <w:rPr>
          <w:rFonts w:ascii="Times New Roman" w:hAnsi="Times New Roman" w:cs="Times New Roman"/>
          <w:sz w:val="24"/>
          <w:szCs w:val="24"/>
        </w:rPr>
        <w:t>Kurum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binasında </w:t>
      </w:r>
      <w:proofErr w:type="gramStart"/>
      <w:r w:rsidR="00AF23EB" w:rsidRPr="00AF23E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AF23EB" w:rsidRPr="00AF23EB">
        <w:rPr>
          <w:rFonts w:ascii="Times New Roman" w:hAnsi="Times New Roman" w:cs="Times New Roman"/>
          <w:sz w:val="24"/>
          <w:szCs w:val="24"/>
        </w:rPr>
        <w:t xml:space="preserve">sicil/kimlik numaralı bir adet </w:t>
      </w:r>
      <w:r w:rsidR="00D032BC" w:rsidRPr="00AF23EB">
        <w:rPr>
          <w:rFonts w:ascii="Times New Roman" w:hAnsi="Times New Roman" w:cs="Times New Roman"/>
          <w:sz w:val="24"/>
          <w:szCs w:val="24"/>
        </w:rPr>
        <w:t>asansör</w:t>
      </w:r>
      <w:r w:rsidR="00AF23EB" w:rsidRPr="00AF23EB">
        <w:rPr>
          <w:rFonts w:ascii="Times New Roman" w:hAnsi="Times New Roman" w:cs="Times New Roman"/>
          <w:sz w:val="24"/>
          <w:szCs w:val="24"/>
        </w:rPr>
        <w:t>ün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bulunduğu; asansörün</w:t>
      </w:r>
      <w:r w:rsidR="00AF23EB" w:rsidRPr="00AF23EB">
        <w:rPr>
          <w:rFonts w:ascii="Times New Roman" w:hAnsi="Times New Roman" w:cs="Times New Roman"/>
          <w:sz w:val="24"/>
          <w:szCs w:val="24"/>
        </w:rPr>
        <w:t>,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engelliler için Türk Standartları Enstitüsünün belirlediği standartlara uygun olduğuna ilişkin </w:t>
      </w:r>
      <w:r w:rsidR="00AF23EB" w:rsidRPr="00AF23EB">
        <w:rPr>
          <w:rFonts w:ascii="Times New Roman" w:hAnsi="Times New Roman" w:cs="Times New Roman"/>
          <w:sz w:val="24"/>
          <w:szCs w:val="24"/>
        </w:rPr>
        <w:t xml:space="preserve">Makine Mühendisi ……. </w:t>
      </w:r>
      <w:proofErr w:type="gramStart"/>
      <w:r w:rsidR="00AF23EB" w:rsidRPr="00AF23EB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AF23EB" w:rsidRPr="00AF23EB">
        <w:rPr>
          <w:rFonts w:ascii="Times New Roman" w:hAnsi="Times New Roman" w:cs="Times New Roman"/>
          <w:sz w:val="24"/>
          <w:szCs w:val="24"/>
        </w:rPr>
        <w:t xml:space="preserve"> düzenlenmiş raporun ve makine mühendisine ait geçerliliği devam eden yetki belgesinin bulunduğu, asansörün çalışır vaziyette olduğu (Ek: …);</w:t>
      </w:r>
      <w:r w:rsidR="00DC5DF0" w:rsidRPr="00AF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1" w:rsidRPr="001C47C1" w:rsidRDefault="009F196F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DF189D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C505F0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C505F0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C5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1C47C1">
        <w:rPr>
          <w:rFonts w:ascii="Times New Roman" w:hAnsi="Times New Roman" w:cs="Times New Roman"/>
          <w:sz w:val="24"/>
          <w:szCs w:val="24"/>
        </w:rPr>
        <w:t>Koridor genişli</w:t>
      </w:r>
      <w:r w:rsidR="00EE4407">
        <w:rPr>
          <w:rFonts w:ascii="Times New Roman" w:hAnsi="Times New Roman" w:cs="Times New Roman"/>
          <w:sz w:val="24"/>
          <w:szCs w:val="24"/>
        </w:rPr>
        <w:t>ğinin</w:t>
      </w:r>
      <w:r w:rsidR="00DC5DF0">
        <w:rPr>
          <w:rFonts w:ascii="Times New Roman" w:hAnsi="Times New Roman" w:cs="Times New Roman"/>
          <w:sz w:val="24"/>
          <w:szCs w:val="24"/>
        </w:rPr>
        <w:t>,</w:t>
      </w:r>
      <w:r w:rsidR="00EE4407">
        <w:rPr>
          <w:rFonts w:ascii="Times New Roman" w:hAnsi="Times New Roman" w:cs="Times New Roman"/>
          <w:sz w:val="24"/>
          <w:szCs w:val="24"/>
        </w:rPr>
        <w:t xml:space="preserve"> kursiyerlerin rahatlıkla girip çıkmalarına </w:t>
      </w:r>
      <w:proofErr w:type="gramStart"/>
      <w:r w:rsidR="00EE4407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EE4407">
        <w:rPr>
          <w:rFonts w:ascii="Times New Roman" w:hAnsi="Times New Roman" w:cs="Times New Roman"/>
          <w:sz w:val="24"/>
          <w:szCs w:val="24"/>
        </w:rPr>
        <w:t xml:space="preserve"> verdiği</w:t>
      </w:r>
      <w:r w:rsidR="001D6DE6">
        <w:rPr>
          <w:rFonts w:ascii="Times New Roman" w:hAnsi="Times New Roman" w:cs="Times New Roman"/>
          <w:sz w:val="24"/>
          <w:szCs w:val="24"/>
        </w:rPr>
        <w:t>;</w:t>
      </w:r>
    </w:p>
    <w:p w:rsidR="00DF189D" w:rsidRDefault="00CE086C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Pr="00575136" w:rsidRDefault="00DF189D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136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 w:rsidR="00575136" w:rsidRPr="00575136"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 w:rsidR="00B11316" w:rsidRPr="0057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99">
        <w:rPr>
          <w:rFonts w:ascii="Times New Roman" w:eastAsia="Times New Roman" w:hAnsi="Times New Roman" w:cs="Times New Roman"/>
          <w:sz w:val="24"/>
          <w:szCs w:val="24"/>
        </w:rPr>
        <w:t>Uzaktan Öğretim</w:t>
      </w:r>
      <w:r w:rsidR="00243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Kursu</w:t>
      </w:r>
      <w:r w:rsidR="009D4E9E">
        <w:rPr>
          <w:rFonts w:ascii="Times New Roman" w:eastAsia="Times New Roman" w:hAnsi="Times New Roman" w:cs="Times New Roman"/>
          <w:sz w:val="24"/>
          <w:szCs w:val="24"/>
        </w:rPr>
        <w:t>nun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C46DF" w:rsidRPr="004A0071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Derslikler Dışındaki Zorunlu 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992"/>
        <w:gridCol w:w="851"/>
        <w:gridCol w:w="2835"/>
      </w:tblGrid>
      <w:tr w:rsidR="00CF54CB" w:rsidRPr="00923254" w:rsidTr="00457B28">
        <w:trPr>
          <w:trHeight w:val="361"/>
        </w:trPr>
        <w:tc>
          <w:tcPr>
            <w:tcW w:w="2410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Bulunan Bölümler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Madde</w:t>
            </w:r>
          </w:p>
        </w:tc>
        <w:tc>
          <w:tcPr>
            <w:tcW w:w="1276" w:type="dxa"/>
            <w:shd w:val="clear" w:color="auto" w:fill="BFBFBF"/>
          </w:tcPr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Standardı</w:t>
            </w:r>
          </w:p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m2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CF54CB" w:rsidRPr="00923254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AÇIKLAMALAR</w:t>
            </w:r>
          </w:p>
        </w:tc>
      </w:tr>
      <w:tr w:rsidR="00CF54CB" w:rsidRPr="00923254" w:rsidTr="00457B28">
        <w:tc>
          <w:tcPr>
            <w:tcW w:w="2410" w:type="dxa"/>
            <w:shd w:val="clear" w:color="auto" w:fill="FFFFFF"/>
            <w:vAlign w:val="center"/>
          </w:tcPr>
          <w:p w:rsidR="00CF54CB" w:rsidRPr="00923254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Müdür Odası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54CB" w:rsidRPr="00923254" w:rsidRDefault="009F196F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34/1-a</w:t>
            </w:r>
          </w:p>
        </w:tc>
        <w:tc>
          <w:tcPr>
            <w:tcW w:w="1276" w:type="dxa"/>
            <w:shd w:val="clear" w:color="auto" w:fill="FFFFFF"/>
          </w:tcPr>
          <w:p w:rsidR="00CA6EA4" w:rsidRPr="00923254" w:rsidRDefault="00CA6EA4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F54CB" w:rsidRPr="00923254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387FDB" w:rsidRPr="00923254">
              <w:rPr>
                <w:rFonts w:ascii="Times New Roman" w:eastAsia="Times New Roman" w:hAnsi="Times New Roman" w:cs="Times New Roman"/>
                <w:lang w:eastAsia="ar-SA"/>
              </w:rPr>
              <w:t>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F54CB" w:rsidRPr="00923254" w:rsidRDefault="00E53599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="00CF54CB"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54CB" w:rsidRPr="00923254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20,45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CF54CB" w:rsidRPr="00923254" w:rsidRDefault="00CF54CB" w:rsidP="004012F8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Standartlar Yönergesinin 3</w:t>
            </w:r>
            <w:r w:rsidR="004012F8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  <w:r w:rsidR="00E53599" w:rsidRPr="00923254">
              <w:rPr>
                <w:rFonts w:ascii="Times New Roman" w:eastAsia="Times New Roman" w:hAnsi="Times New Roman" w:cs="Times New Roman"/>
                <w:lang w:eastAsia="ar-SA"/>
              </w:rPr>
              <w:t>M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addesinde</w:t>
            </w:r>
            <w:r w:rsidR="00E90529"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belirtilen araç gereçlerin bulunduğu.</w:t>
            </w:r>
          </w:p>
        </w:tc>
      </w:tr>
      <w:tr w:rsidR="004012F8" w:rsidRPr="00923254" w:rsidTr="00457B28">
        <w:tc>
          <w:tcPr>
            <w:tcW w:w="2410" w:type="dxa"/>
            <w:shd w:val="clear" w:color="auto" w:fill="FFFFFF"/>
            <w:vAlign w:val="center"/>
          </w:tcPr>
          <w:p w:rsidR="004012F8" w:rsidRPr="00923254" w:rsidRDefault="004012F8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Yayın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12F8" w:rsidRDefault="004012F8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34/1-b</w:t>
            </w:r>
          </w:p>
        </w:tc>
        <w:tc>
          <w:tcPr>
            <w:tcW w:w="1276" w:type="dxa"/>
            <w:shd w:val="clear" w:color="auto" w:fill="FFFFFF"/>
          </w:tcPr>
          <w:p w:rsidR="004012F8" w:rsidRPr="00923254" w:rsidRDefault="004012F8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12F8" w:rsidRPr="00923254" w:rsidRDefault="004012F8" w:rsidP="00E53599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012F8" w:rsidRPr="00923254" w:rsidRDefault="004012F8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27,00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012F8" w:rsidRPr="00923254" w:rsidRDefault="004012F8" w:rsidP="00C61EA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Standartlar Yönergesinin 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. Maddesinde belirtilen araç gereçlerin bulunduğu.</w:t>
            </w:r>
          </w:p>
        </w:tc>
      </w:tr>
      <w:tr w:rsidR="00E53599" w:rsidRPr="00923254" w:rsidTr="00457B28">
        <w:trPr>
          <w:trHeight w:val="102"/>
        </w:trPr>
        <w:tc>
          <w:tcPr>
            <w:tcW w:w="2410" w:type="dxa"/>
            <w:shd w:val="clear" w:color="auto" w:fill="FFFFFF"/>
            <w:vAlign w:val="center"/>
          </w:tcPr>
          <w:p w:rsidR="00E53599" w:rsidRPr="00923254" w:rsidRDefault="00E53599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Arşiv ve Dosya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3599" w:rsidRPr="00923254" w:rsidRDefault="009F196F" w:rsidP="00E5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34/1-d</w:t>
            </w:r>
          </w:p>
        </w:tc>
        <w:tc>
          <w:tcPr>
            <w:tcW w:w="1276" w:type="dxa"/>
            <w:shd w:val="clear" w:color="auto" w:fill="FFFFFF"/>
          </w:tcPr>
          <w:p w:rsidR="00E53599" w:rsidRPr="00923254" w:rsidRDefault="00E53599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53599" w:rsidRPr="00923254" w:rsidRDefault="00E53599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3599" w:rsidRPr="00923254" w:rsidRDefault="00E53599" w:rsidP="00E53599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53599" w:rsidRPr="00923254" w:rsidRDefault="00E53599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14,13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599" w:rsidRPr="00923254" w:rsidRDefault="00E53599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İhtiyaca cevap verecek büyüklüktedir. </w:t>
            </w:r>
          </w:p>
        </w:tc>
      </w:tr>
      <w:tr w:rsidR="00E53599" w:rsidRPr="00923254" w:rsidTr="00457B28">
        <w:trPr>
          <w:trHeight w:val="102"/>
        </w:trPr>
        <w:tc>
          <w:tcPr>
            <w:tcW w:w="2410" w:type="dxa"/>
            <w:shd w:val="clear" w:color="auto" w:fill="FFFFFF"/>
            <w:vAlign w:val="center"/>
          </w:tcPr>
          <w:p w:rsidR="00E53599" w:rsidRDefault="00E53599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Kitaplık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3599" w:rsidRDefault="009F196F" w:rsidP="00E5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34/1-f</w:t>
            </w:r>
          </w:p>
        </w:tc>
        <w:tc>
          <w:tcPr>
            <w:tcW w:w="1276" w:type="dxa"/>
            <w:shd w:val="clear" w:color="auto" w:fill="FFFFFF"/>
          </w:tcPr>
          <w:p w:rsidR="00E53599" w:rsidRPr="00923254" w:rsidRDefault="00E53599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3599" w:rsidRPr="00923254" w:rsidRDefault="00E53599" w:rsidP="00E53599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53599" w:rsidRPr="00923254" w:rsidRDefault="00E53599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53599" w:rsidRPr="00923254" w:rsidRDefault="00E53599" w:rsidP="00E53599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İhtiyaca cevap verecek büyüklüktedir. </w:t>
            </w:r>
          </w:p>
        </w:tc>
      </w:tr>
    </w:tbl>
    <w:p w:rsidR="007C46DF" w:rsidRPr="00A37968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FDB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Derslikler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Dışındaki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İsteğe Bağlı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Bölümler: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276"/>
        <w:gridCol w:w="992"/>
        <w:gridCol w:w="851"/>
        <w:gridCol w:w="2835"/>
      </w:tblGrid>
      <w:tr w:rsidR="00387FDB" w:rsidRPr="00923254" w:rsidTr="00457B28">
        <w:trPr>
          <w:trHeight w:val="361"/>
        </w:trPr>
        <w:tc>
          <w:tcPr>
            <w:tcW w:w="2410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Bulunan Bölümler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Madde</w:t>
            </w:r>
          </w:p>
        </w:tc>
        <w:tc>
          <w:tcPr>
            <w:tcW w:w="1276" w:type="dxa"/>
            <w:shd w:val="clear" w:color="auto" w:fill="BFBFBF"/>
          </w:tcPr>
          <w:p w:rsidR="00387FDB" w:rsidRPr="00923254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Standardı</w:t>
            </w:r>
          </w:p>
          <w:p w:rsidR="00387FDB" w:rsidRPr="00923254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m2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Alanı m2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387FDB" w:rsidRPr="00923254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lang w:eastAsia="ar-SA"/>
              </w:rPr>
              <w:t>AÇIKLAMALAR</w:t>
            </w:r>
          </w:p>
        </w:tc>
      </w:tr>
      <w:tr w:rsidR="0024302A" w:rsidRPr="00923254" w:rsidTr="00457B28">
        <w:trPr>
          <w:trHeight w:val="235"/>
        </w:trPr>
        <w:tc>
          <w:tcPr>
            <w:tcW w:w="2410" w:type="dxa"/>
            <w:shd w:val="clear" w:color="auto" w:fill="FFFFFF"/>
            <w:vAlign w:val="center"/>
          </w:tcPr>
          <w:p w:rsidR="0024302A" w:rsidRPr="00923254" w:rsidRDefault="0024302A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Kurucu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302A" w:rsidRPr="00923254" w:rsidRDefault="009F196F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  <w:r w:rsidR="0024302A" w:rsidRPr="00923254">
              <w:rPr>
                <w:rFonts w:ascii="Times New Roman" w:eastAsia="Times New Roman" w:hAnsi="Times New Roman" w:cs="Times New Roman"/>
                <w:lang w:eastAsia="ar-SA"/>
              </w:rPr>
              <w:t>/1</w:t>
            </w:r>
          </w:p>
        </w:tc>
        <w:tc>
          <w:tcPr>
            <w:tcW w:w="1276" w:type="dxa"/>
            <w:shd w:val="clear" w:color="auto" w:fill="FFFFFF"/>
          </w:tcPr>
          <w:p w:rsidR="0024302A" w:rsidRPr="00923254" w:rsidRDefault="0024302A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4302A" w:rsidRPr="00923254" w:rsidRDefault="0024302A" w:rsidP="00297FD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302A" w:rsidRPr="00923254" w:rsidRDefault="0024302A" w:rsidP="0041415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23,30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24302A" w:rsidRPr="00923254" w:rsidRDefault="004012F8" w:rsidP="00FC253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İhtiyaca cevap verecek büyüklüktedir.</w:t>
            </w:r>
          </w:p>
        </w:tc>
      </w:tr>
      <w:tr w:rsidR="00C219BD" w:rsidRPr="00923254" w:rsidTr="00210B2E">
        <w:trPr>
          <w:trHeight w:val="105"/>
        </w:trPr>
        <w:tc>
          <w:tcPr>
            <w:tcW w:w="2410" w:type="dxa"/>
            <w:shd w:val="clear" w:color="auto" w:fill="FFFFFF"/>
            <w:vAlign w:val="center"/>
          </w:tcPr>
          <w:p w:rsidR="00C219BD" w:rsidRPr="00923254" w:rsidRDefault="00C219BD" w:rsidP="00210B2E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Öğretmenler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9BD" w:rsidRDefault="00C219BD" w:rsidP="00210B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34/1-c</w:t>
            </w:r>
          </w:p>
          <w:p w:rsidR="00C219BD" w:rsidRPr="00923254" w:rsidRDefault="00C219BD" w:rsidP="00210B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39/1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19BD" w:rsidRPr="00923254" w:rsidRDefault="00C219BD" w:rsidP="00210B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219BD" w:rsidRPr="00923254" w:rsidRDefault="00C219BD" w:rsidP="00210B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 xml:space="preserve">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19BD" w:rsidRPr="00923254" w:rsidRDefault="00C219BD" w:rsidP="00210B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18,50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9BD" w:rsidRPr="00923254" w:rsidRDefault="00C219BD" w:rsidP="00210B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Standartlar Yönergesinin 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923254">
              <w:rPr>
                <w:rFonts w:ascii="Times New Roman" w:eastAsia="Times New Roman" w:hAnsi="Times New Roman" w:cs="Times New Roman"/>
                <w:lang w:eastAsia="ar-SA"/>
              </w:rPr>
              <w:t>. Maddesinde belirtilen araç gereçlerin bulunduğu.</w:t>
            </w:r>
          </w:p>
        </w:tc>
      </w:tr>
    </w:tbl>
    <w:p w:rsidR="00553591" w:rsidRDefault="00553591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553591" w:rsidRDefault="00553591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553591" w:rsidRDefault="00553591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553591" w:rsidRDefault="00553591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8635EB" w:rsidRDefault="00C44052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lastRenderedPageBreak/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8635EB" w:rsidRPr="00A37968">
        <w:rPr>
          <w:rFonts w:ascii="Times New Roman" w:eastAsia="Times New Roman" w:hAnsi="Times New Roman" w:cs="Times New Roman"/>
          <w:b/>
          <w:lang w:eastAsia="ar-SA"/>
        </w:rPr>
        <w:t xml:space="preserve">Derslikler: 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297"/>
        <w:gridCol w:w="799"/>
        <w:gridCol w:w="799"/>
        <w:gridCol w:w="800"/>
        <w:gridCol w:w="1134"/>
        <w:gridCol w:w="1275"/>
        <w:gridCol w:w="1701"/>
        <w:gridCol w:w="851"/>
      </w:tblGrid>
      <w:tr w:rsidR="008635EB" w:rsidRPr="00923254" w:rsidTr="009D4E9E">
        <w:trPr>
          <w:cantSplit/>
          <w:trHeight w:val="35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F1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Derslikler   </w:t>
            </w:r>
            <w:r w:rsidR="001C0083"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</w:t>
            </w:r>
            <w:proofErr w:type="gramEnd"/>
            <w:r w:rsidR="001C0083"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Ders Yapılan Yerler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ÖÖKSY İlgili Maddesi:                 </w:t>
            </w:r>
            <w:r w:rsidR="0089723F"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9F1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34/1-ç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Derslik/Bölüm Ölçüleri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Alan(m2) ile yükseklik çarpılarak çıkan küsuratlı rakamlar bir üst tam sayıya tamamlanarak Hacim( m3) bulunmuş, Hacim de 3,5’ e bölünmüş ve bölümlerin kontenjanları belirlenirken 0,5 ve üzeri sayılar, bir üst tam sayı olarak değerlendirilmiştir.)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binanın dış cephesinde bulunduğu;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Demirbaş Eşyalar Araç-Gereçler (ÖÖKSY İlgili Maddesi: 32/1)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923254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923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(ÖÖKY 48. Maddesine göre)</w:t>
            </w:r>
          </w:p>
        </w:tc>
      </w:tr>
      <w:tr w:rsidR="003C4A86" w:rsidRPr="00923254" w:rsidTr="00E53599">
        <w:trPr>
          <w:trHeight w:val="499"/>
        </w:trPr>
        <w:tc>
          <w:tcPr>
            <w:tcW w:w="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9F196F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9F196F" w:rsidP="0071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Eğitim Uygulama</w:t>
            </w:r>
            <w:r w:rsidR="001A6D4D">
              <w:rPr>
                <w:rFonts w:ascii="Times New Roman" w:eastAsia="Times New Roman" w:hAnsi="Times New Roman" w:cs="Times New Roman"/>
              </w:rPr>
              <w:t xml:space="preserve"> Dersliği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16,00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44,80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 xml:space="preserve">90 cm </w:t>
            </w:r>
            <w:r w:rsidRPr="00923254">
              <w:rPr>
                <w:rFonts w:ascii="Times New Roman" w:eastAsia="Times New Roman" w:hAnsi="Times New Roman" w:cs="Times New Roman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3254">
              <w:rPr>
                <w:rFonts w:ascii="Times New Roman" w:eastAsia="Times New Roman" w:hAnsi="Times New Roman" w:cs="Times New Roman"/>
                <w:color w:val="000000"/>
              </w:rPr>
              <w:t>Standartlarda belirtilen</w:t>
            </w:r>
            <w:r w:rsidRPr="00923254">
              <w:rPr>
                <w:rFonts w:ascii="Times New Roman" w:eastAsia="Times New Roman" w:hAnsi="Times New Roman" w:cs="Times New Roman"/>
                <w:color w:val="000000"/>
              </w:rPr>
              <w:br/>
              <w:t>araç-gereçler vardır.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</w:tr>
      <w:tr w:rsidR="003C4A86" w:rsidRPr="00923254" w:rsidTr="00E53599">
        <w:trPr>
          <w:trHeight w:val="49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12,85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A86" w:rsidRPr="00923254" w:rsidRDefault="003C4A86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CA6EA4" w:rsidRDefault="00CA6EA4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51E4" w:rsidRDefault="00DF2F42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="00E14778">
        <w:rPr>
          <w:rFonts w:ascii="Times New Roman" w:eastAsia="Times New Roman" w:hAnsi="Times New Roman" w:cs="Times New Roman"/>
          <w:b/>
          <w:lang w:eastAsia="ar-SA"/>
        </w:rPr>
        <w:t xml:space="preserve">) 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>Tuvalet ve Lavabolar: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2526"/>
        <w:gridCol w:w="939"/>
        <w:gridCol w:w="924"/>
        <w:gridCol w:w="4043"/>
      </w:tblGrid>
      <w:tr w:rsidR="00B651E4" w:rsidRPr="00923254" w:rsidTr="00D569CD">
        <w:trPr>
          <w:trHeight w:val="5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Öğretmen Tuvalet ve Lavaboları</w:t>
            </w:r>
          </w:p>
        </w:tc>
      </w:tr>
      <w:tr w:rsidR="00B651E4" w:rsidRPr="00923254" w:rsidTr="00D569CD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Katlar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923254" w:rsidRDefault="00B651E4" w:rsidP="009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 xml:space="preserve">Bölüm                        ÖÖKSY İlgili Maddesi:                 </w:t>
            </w:r>
            <w:r w:rsidR="009C73D5">
              <w:rPr>
                <w:rFonts w:ascii="Times New Roman" w:eastAsia="Times New Roman" w:hAnsi="Times New Roman" w:cs="Times New Roman"/>
                <w:b/>
                <w:bCs/>
              </w:rPr>
              <w:t>34/1-e-2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Açıklamalar</w:t>
            </w:r>
          </w:p>
        </w:tc>
      </w:tr>
      <w:tr w:rsidR="00B651E4" w:rsidRPr="00923254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9C73D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Kat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9C73D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Engelli </w:t>
            </w:r>
            <w:r w:rsidR="00B651E4" w:rsidRPr="00923254">
              <w:rPr>
                <w:rFonts w:ascii="Times New Roman" w:eastAsia="Times New Roman" w:hAnsi="Times New Roman" w:cs="Times New Roman"/>
              </w:rPr>
              <w:t>Bay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Kullanıma Uygundur</w:t>
            </w:r>
          </w:p>
        </w:tc>
      </w:tr>
      <w:tr w:rsidR="00B651E4" w:rsidRPr="00923254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9C73D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E5045" w:rsidRPr="00923254">
              <w:rPr>
                <w:rFonts w:ascii="Times New Roman" w:eastAsia="Times New Roman" w:hAnsi="Times New Roman" w:cs="Times New Roman"/>
              </w:rPr>
              <w:t>. Kat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Bayan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Kullanıma Uygundur</w:t>
            </w:r>
          </w:p>
        </w:tc>
      </w:tr>
      <w:tr w:rsidR="00B651E4" w:rsidRPr="00923254" w:rsidTr="00D569CD">
        <w:trPr>
          <w:trHeight w:val="51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Öğrenci Tuvalet ve Lavaboları</w:t>
            </w:r>
          </w:p>
        </w:tc>
      </w:tr>
      <w:tr w:rsidR="00B651E4" w:rsidRPr="00923254" w:rsidTr="00D569CD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Katlar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923254" w:rsidRDefault="00B651E4" w:rsidP="009C7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 xml:space="preserve">Bölüm                        ÖÖKSY İlgili Maddesi:                 </w:t>
            </w:r>
            <w:r w:rsidR="009C73D5">
              <w:rPr>
                <w:rFonts w:ascii="Times New Roman" w:eastAsia="Times New Roman" w:hAnsi="Times New Roman" w:cs="Times New Roman"/>
                <w:b/>
                <w:bCs/>
              </w:rPr>
              <w:t>34/1-e-1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923254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3254">
              <w:rPr>
                <w:rFonts w:ascii="Times New Roman" w:eastAsia="Times New Roman" w:hAnsi="Times New Roman" w:cs="Times New Roman"/>
                <w:b/>
                <w:bCs/>
              </w:rPr>
              <w:t>Açıklamalar</w:t>
            </w:r>
          </w:p>
        </w:tc>
      </w:tr>
      <w:tr w:rsidR="009E5045" w:rsidRPr="00923254" w:rsidTr="00D569CD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C73D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5.Kat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DC443A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 xml:space="preserve">Kız Öğrenci Engelli WC ve Lavabo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Kullanıma Uygundur</w:t>
            </w:r>
          </w:p>
        </w:tc>
      </w:tr>
      <w:tr w:rsidR="009E5045" w:rsidRPr="00923254" w:rsidTr="00D569CD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C73D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5:Kat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E5045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Erkek Öğrenci Engelli WC</w:t>
            </w:r>
            <w:r w:rsidR="00DE3511" w:rsidRPr="00923254">
              <w:rPr>
                <w:rFonts w:ascii="Times New Roman" w:eastAsia="Times New Roman" w:hAnsi="Times New Roman" w:cs="Times New Roman"/>
              </w:rPr>
              <w:t xml:space="preserve">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923254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3254">
              <w:rPr>
                <w:rFonts w:ascii="Times New Roman" w:eastAsia="Times New Roman" w:hAnsi="Times New Roman" w:cs="Times New Roman"/>
              </w:rPr>
              <w:t>Kullanıma Uygundur</w:t>
            </w:r>
          </w:p>
        </w:tc>
      </w:tr>
    </w:tbl>
    <w:p w:rsidR="00BD7458" w:rsidRDefault="00BD745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Bilgi ve Belgeler Birlikte değerlendirildiğinde; </w:t>
      </w:r>
    </w:p>
    <w:p w:rsidR="006A341C" w:rsidRDefault="009C73D5" w:rsidP="006A341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Kurumda uygulanacak programların uzaktan öğretim onaylarının bulunduğu,</w:t>
      </w:r>
    </w:p>
    <w:p w:rsidR="009C73D5" w:rsidRDefault="00DF2F42" w:rsidP="006A341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Zorunlu bölüm, derslik, oda, tuvalet ve lavaboların standartlara uygun olarak düzenlendiği</w:t>
      </w:r>
      <w:r w:rsidR="004E6AC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6A341C" w:rsidRDefault="006A341C" w:rsidP="006A341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anlaşıldığından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D34CD1" w:rsidRDefault="00D46694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94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 w:rsidRPr="00D46694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D46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99">
        <w:rPr>
          <w:rFonts w:ascii="Times New Roman" w:eastAsia="Times New Roman" w:hAnsi="Times New Roman" w:cs="Times New Roman"/>
          <w:sz w:val="24"/>
          <w:szCs w:val="24"/>
        </w:rPr>
        <w:t>Uzaktan Öğretim</w:t>
      </w:r>
      <w:r w:rsidR="00434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FC">
        <w:rPr>
          <w:rFonts w:ascii="Times New Roman" w:eastAsia="Times New Roman" w:hAnsi="Times New Roman" w:cs="Times New Roman"/>
          <w:sz w:val="24"/>
          <w:szCs w:val="24"/>
        </w:rPr>
        <w:t>Kursu</w:t>
      </w:r>
      <w:r w:rsidRPr="00D46694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kurum açma izni 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9BD" w:rsidRDefault="00C219BD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BD" w:rsidRDefault="00C219BD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BD" w:rsidRDefault="00C219BD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BD" w:rsidRDefault="00C219BD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BD" w:rsidRDefault="00C219BD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BD" w:rsidRDefault="00C219BD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BD" w:rsidRDefault="00C219BD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BD" w:rsidRDefault="00C219BD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BD" w:rsidRDefault="00C219BD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9BD" w:rsidRPr="00543B61" w:rsidRDefault="00C219BD" w:rsidP="00E7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3A6" w:rsidRPr="00683B4C" w:rsidRDefault="00BD7458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 w:rsidR="00D569CD"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</w:p>
    <w:p w:rsidR="00683B4C" w:rsidRDefault="00962C0D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…/…/</w:t>
      </w:r>
      <w:r w:rsidR="009F196F">
        <w:rPr>
          <w:rFonts w:ascii="Times New Roman" w:hAnsi="Times New Roman" w:cs="Times New Roman"/>
          <w:sz w:val="24"/>
          <w:szCs w:val="24"/>
        </w:rPr>
        <w:t>2020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0F205C" w:rsidRPr="00683B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5C" w:rsidRPr="00683B4C">
        <w:rPr>
          <w:rFonts w:ascii="Times New Roman" w:hAnsi="Times New Roman" w:cs="Times New Roman"/>
          <w:sz w:val="24"/>
          <w:szCs w:val="24"/>
        </w:rPr>
        <w:t xml:space="preserve"> sayılı inceleme ve görevlendirme emirleri gereğince</w:t>
      </w:r>
      <w:r w:rsidR="005823A6" w:rsidRPr="00683B4C">
        <w:rPr>
          <w:rFonts w:ascii="Times New Roman" w:hAnsi="Times New Roman" w:cs="Times New Roman"/>
          <w:sz w:val="24"/>
          <w:szCs w:val="24"/>
        </w:rPr>
        <w:t>;</w:t>
      </w:r>
      <w:r w:rsidR="000A11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543B61" w:rsidRPr="00683B4C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920DE5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 w:rsidR="00D46694" w:rsidRPr="00683B4C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>dresinde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694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……………….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824B2">
        <w:rPr>
          <w:rFonts w:ascii="Times New Roman" w:hAnsi="Times New Roman" w:cs="Times New Roman"/>
          <w:sz w:val="24"/>
          <w:szCs w:val="24"/>
          <w:lang w:eastAsia="en-US"/>
        </w:rPr>
        <w:t xml:space="preserve">Ltd. Şti. </w:t>
      </w:r>
      <w:r w:rsidR="001824B2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adına </w:t>
      </w:r>
      <w:proofErr w:type="gramStart"/>
      <w:r w:rsidR="00D46694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proofErr w:type="gramEnd"/>
      <w:r w:rsidR="00543B61" w:rsidRPr="00683B4C">
        <w:rPr>
          <w:rFonts w:ascii="Times New Roman" w:hAnsi="Times New Roman" w:cs="Times New Roman"/>
          <w:sz w:val="24"/>
          <w:szCs w:val="24"/>
        </w:rPr>
        <w:t xml:space="preserve"> kurucu temsilciliğinde 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D46694" w:rsidRPr="00683B4C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="002333FC" w:rsidRPr="00683B4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 w:rsidRPr="00683B4C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6694" w:rsidRPr="00683B4C">
        <w:rPr>
          <w:rFonts w:ascii="Times New Roman" w:hAnsi="Times New Roman" w:cs="Times New Roman"/>
          <w:sz w:val="24"/>
          <w:szCs w:val="24"/>
        </w:rPr>
        <w:t>a</w:t>
      </w:r>
      <w:r w:rsidR="00543B61" w:rsidRPr="00683B4C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D46694" w:rsidRPr="00683B4C">
        <w:rPr>
          <w:rFonts w:ascii="Times New Roman" w:hAnsi="Times New Roman" w:cs="Times New Roman"/>
          <w:sz w:val="24"/>
          <w:szCs w:val="24"/>
          <w:lang w:eastAsia="en-US"/>
        </w:rPr>
        <w:t>i</w:t>
      </w:r>
      <w:r w:rsidR="00543B61" w:rsidRPr="00683B4C">
        <w:rPr>
          <w:rFonts w:ascii="Times New Roman" w:hAnsi="Times New Roman" w:cs="Times New Roman"/>
          <w:sz w:val="24"/>
          <w:szCs w:val="24"/>
          <w:lang w:eastAsia="en-US"/>
        </w:rPr>
        <w:t>steği</w:t>
      </w:r>
      <w:r w:rsidR="00543B61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543B61" w:rsidRPr="00683B4C">
        <w:rPr>
          <w:rFonts w:ascii="Times New Roman" w:eastAsia="Times New Roman" w:hAnsi="Times New Roman" w:cs="Times New Roman"/>
          <w:sz w:val="24"/>
          <w:szCs w:val="24"/>
        </w:rPr>
        <w:t>ile ilgili olarak kurum binasında ve be</w:t>
      </w:r>
      <w:r w:rsidR="00D46694" w:rsidRPr="00683B4C">
        <w:rPr>
          <w:rFonts w:ascii="Times New Roman" w:eastAsia="Times New Roman" w:hAnsi="Times New Roman" w:cs="Times New Roman"/>
          <w:sz w:val="24"/>
          <w:szCs w:val="24"/>
        </w:rPr>
        <w:t>l</w:t>
      </w:r>
      <w:r w:rsidR="00683B4C">
        <w:rPr>
          <w:rFonts w:ascii="Times New Roman" w:eastAsia="Times New Roman" w:hAnsi="Times New Roman" w:cs="Times New Roman"/>
          <w:sz w:val="24"/>
          <w:szCs w:val="24"/>
        </w:rPr>
        <w:t>geler üzerinde yapılan incelemede;</w:t>
      </w:r>
    </w:p>
    <w:p w:rsidR="005823A6" w:rsidRDefault="00683B4C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Pr="00683B4C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53599">
        <w:rPr>
          <w:rFonts w:ascii="Times New Roman" w:hAnsi="Times New Roman" w:cs="Times New Roman"/>
          <w:sz w:val="24"/>
          <w:szCs w:val="24"/>
          <w:lang w:eastAsia="en-US"/>
        </w:rPr>
        <w:t xml:space="preserve">Uzaktan Öğretim </w:t>
      </w:r>
      <w:r w:rsidRPr="00683B4C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>
        <w:rPr>
          <w:rFonts w:ascii="Times New Roman" w:hAnsi="Times New Roman" w:cs="Times New Roman"/>
          <w:sz w:val="24"/>
          <w:szCs w:val="24"/>
          <w:lang w:eastAsia="en-US"/>
        </w:rPr>
        <w:t>na</w:t>
      </w:r>
      <w:r w:rsidR="0077439A">
        <w:rPr>
          <w:rFonts w:ascii="Times New Roman" w:hAnsi="Times New Roman" w:cs="Times New Roman"/>
          <w:sz w:val="24"/>
          <w:szCs w:val="24"/>
          <w:lang w:eastAsia="en-US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115"/>
        <w:gridCol w:w="807"/>
        <w:gridCol w:w="4845"/>
        <w:gridCol w:w="1985"/>
      </w:tblGrid>
      <w:tr w:rsidR="00C219BD" w:rsidRPr="00B47C43" w:rsidTr="00210B2E">
        <w:trPr>
          <w:trHeight w:val="3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TTKB Karar Tarihi        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TTKB Karar Sayısı        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Programın Adı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TTKB Uzaktan Öğretim Karar Tarih-Sayısı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31.07.2013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Eğiticinin Eğitimi Kurs Programı (45 Saat Süreli)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10.02.2014-578903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25.08.2008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Emlak Danışmanlığı ve Konut Finansmanı Tanıtım ve Pazarlama Temsilciliği (</w:t>
            </w:r>
            <w:proofErr w:type="spell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Mortgage</w:t>
            </w:r>
            <w:proofErr w:type="spellEnd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Brokerlığı</w:t>
            </w:r>
            <w:proofErr w:type="spellEnd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26.02.2013-138629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Dil Öğretim Kursu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10.09.2020-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12476735</w:t>
            </w:r>
            <w:proofErr w:type="gramEnd"/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26.09.2019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sz w:val="20"/>
                <w:szCs w:val="20"/>
              </w:rPr>
              <w:t>"İngilizce Yabancı Dil Seviye Tespit Sınavına (YDS) Hazırlık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27.12.2019-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25945669</w:t>
            </w:r>
            <w:proofErr w:type="gramEnd"/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Tabanlı Emlak Danışmanlığı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07.06.2013-54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İnternet Tabanlı Konut Finansmanı Tanıtım ve Pazarlama Danışmanlığı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07.06.2013-55</w:t>
            </w:r>
          </w:p>
        </w:tc>
      </w:tr>
      <w:tr w:rsidR="00C219BD" w:rsidRPr="00B47C43" w:rsidTr="00210B2E">
        <w:trPr>
          <w:trHeight w:val="34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02.08.2015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9BD" w:rsidRPr="00B47C43" w:rsidRDefault="00C219BD" w:rsidP="00210B2E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Site ve Apartman Yöneticiliği Kurs Programı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9BD" w:rsidRPr="00B47C43" w:rsidRDefault="00C219BD" w:rsidP="00210B2E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12.06.2018-</w:t>
            </w:r>
            <w:proofErr w:type="gramStart"/>
            <w:r w:rsidRPr="00B47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11571325</w:t>
            </w:r>
            <w:proofErr w:type="gramEnd"/>
          </w:p>
        </w:tc>
      </w:tr>
    </w:tbl>
    <w:p w:rsidR="005823A6" w:rsidRPr="004B5622" w:rsidRDefault="004B2FB7" w:rsidP="0077439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</w:t>
      </w:r>
      <w:r w:rsidR="00B05268">
        <w:rPr>
          <w:rFonts w:ascii="Times New Roman" w:eastAsia="Times New Roman" w:hAnsi="Times New Roman" w:cs="Times New Roman"/>
          <w:sz w:val="24"/>
          <w:szCs w:val="24"/>
        </w:rPr>
        <w:t xml:space="preserve">aki tabloda yazılı programları </w:t>
      </w:r>
      <w:r>
        <w:rPr>
          <w:rFonts w:ascii="Times New Roman" w:eastAsia="Times New Roman" w:hAnsi="Times New Roman" w:cs="Times New Roman"/>
          <w:sz w:val="24"/>
          <w:szCs w:val="24"/>
        </w:rPr>
        <w:t>uygulamak üzere</w:t>
      </w:r>
      <w:r w:rsidR="00B05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61" w:rsidRPr="004B5622">
        <w:rPr>
          <w:rFonts w:ascii="Times New Roman" w:eastAsia="Times New Roman" w:hAnsi="Times New Roman" w:cs="Times New Roman"/>
          <w:bCs/>
          <w:sz w:val="24"/>
          <w:szCs w:val="24"/>
        </w:rPr>
        <w:t>kurum açma izni verilmesinin uygun olduğu</w:t>
      </w:r>
      <w:r w:rsidR="000F205C" w:rsidRPr="004B56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43B61" w:rsidRDefault="00543B61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9A">
        <w:rPr>
          <w:rFonts w:ascii="Times New Roman" w:eastAsia="Times New Roman" w:hAnsi="Times New Roman" w:cs="Times New Roman"/>
          <w:sz w:val="24"/>
          <w:szCs w:val="24"/>
        </w:rPr>
        <w:t>Yönündeki kanaatimizi arz ederiz.</w:t>
      </w:r>
    </w:p>
    <w:p w:rsidR="009636F4" w:rsidRDefault="009636F4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6F4" w:rsidRDefault="009636F4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6F4" w:rsidRPr="0077439A" w:rsidRDefault="009636F4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E7572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59D" w:rsidRDefault="0089459D" w:rsidP="00981E2A"/>
    <w:p w:rsidR="007F0879" w:rsidRDefault="007F0879" w:rsidP="00981E2A"/>
    <w:p w:rsidR="007F0879" w:rsidRDefault="007F0879" w:rsidP="00981E2A"/>
    <w:p w:rsidR="0077439A" w:rsidRDefault="0077439A" w:rsidP="00981E2A"/>
    <w:p w:rsidR="0077439A" w:rsidRDefault="0077439A" w:rsidP="00981E2A"/>
    <w:p w:rsidR="0077439A" w:rsidRDefault="0077439A" w:rsidP="00981E2A"/>
    <w:p w:rsidR="0077439A" w:rsidRDefault="0077439A" w:rsidP="00981E2A"/>
    <w:p w:rsidR="0077439A" w:rsidRDefault="0077439A" w:rsidP="00981E2A"/>
    <w:p w:rsidR="0077439A" w:rsidRDefault="0077439A" w:rsidP="00981E2A"/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F0879">
        <w:rPr>
          <w:rFonts w:ascii="Times New Roman" w:hAnsi="Times New Roman"/>
          <w:b/>
          <w:sz w:val="24"/>
          <w:szCs w:val="24"/>
        </w:rPr>
        <w:lastRenderedPageBreak/>
        <w:t xml:space="preserve">Özel ……… </w:t>
      </w:r>
      <w:r w:rsidR="00E53599">
        <w:rPr>
          <w:rFonts w:ascii="Times New Roman" w:hAnsi="Times New Roman"/>
          <w:b/>
          <w:sz w:val="24"/>
          <w:szCs w:val="24"/>
        </w:rPr>
        <w:t xml:space="preserve">Uzaktan Öğretim </w:t>
      </w:r>
      <w:r w:rsidR="002333FC">
        <w:rPr>
          <w:rFonts w:ascii="Times New Roman" w:hAnsi="Times New Roman"/>
          <w:b/>
          <w:sz w:val="24"/>
          <w:szCs w:val="24"/>
        </w:rPr>
        <w:t>Kursu</w:t>
      </w:r>
      <w:r w:rsidRPr="007F0879">
        <w:rPr>
          <w:rFonts w:ascii="Times New Roman" w:hAnsi="Times New Roman"/>
          <w:b/>
          <w:sz w:val="24"/>
          <w:szCs w:val="24"/>
        </w:rPr>
        <w:t>nun Açılması</w:t>
      </w:r>
      <w:r w:rsidRPr="007F0879">
        <w:rPr>
          <w:rFonts w:ascii="Times New Roman" w:hAnsi="Times New Roman"/>
          <w:b/>
          <w:sz w:val="24"/>
          <w:szCs w:val="24"/>
          <w:lang w:eastAsia="en-US"/>
        </w:rPr>
        <w:t xml:space="preserve"> İsteği</w:t>
      </w:r>
      <w:r w:rsidRPr="007F0879">
        <w:rPr>
          <w:rFonts w:ascii="Times New Roman" w:hAnsi="Times New Roman"/>
          <w:b/>
          <w:bCs/>
          <w:sz w:val="24"/>
          <w:szCs w:val="24"/>
        </w:rPr>
        <w:t xml:space="preserve"> ile İlgili Yapılan İncelemeye Ait Dizi Pusulasıdır.</w:t>
      </w:r>
    </w:p>
    <w:p w:rsidR="007F0879" w:rsidRPr="007F0879" w:rsidRDefault="007F0879" w:rsidP="007F087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rPr>
          <w:trHeight w:val="372"/>
        </w:trPr>
        <w:tc>
          <w:tcPr>
            <w:tcW w:w="9720" w:type="dxa"/>
            <w:gridSpan w:val="3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9F196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7F0879" w:rsidRPr="007F0879" w:rsidRDefault="007F0879" w:rsidP="007F0879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F0879" w:rsidRPr="007F0879" w:rsidTr="003C426F">
        <w:tc>
          <w:tcPr>
            <w:tcW w:w="4606" w:type="dxa"/>
          </w:tcPr>
          <w:p w:rsidR="007F0879" w:rsidRPr="007F0879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……………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7F0879" w:rsidRPr="007F0879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7F0879" w:rsidRPr="007F0879" w:rsidTr="003C426F">
        <w:tc>
          <w:tcPr>
            <w:tcW w:w="4606" w:type="dxa"/>
          </w:tcPr>
          <w:p w:rsidR="007F0879" w:rsidRPr="007F0879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7F0879" w:rsidRPr="007F0879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7F0879" w:rsidRPr="007F0879" w:rsidRDefault="007F0879" w:rsidP="00981E2A"/>
    <w:sectPr w:rsidR="007F0879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6B" w:rsidRDefault="00FE176B" w:rsidP="00A21C70">
      <w:pPr>
        <w:spacing w:after="0" w:line="240" w:lineRule="auto"/>
      </w:pPr>
      <w:r>
        <w:separator/>
      </w:r>
    </w:p>
  </w:endnote>
  <w:endnote w:type="continuationSeparator" w:id="0">
    <w:p w:rsidR="00FE176B" w:rsidRDefault="00FE176B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53599" w:rsidRDefault="00E53599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219BD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219BD">
              <w:rPr>
                <w:b/>
                <w:noProof/>
              </w:rPr>
              <w:t>8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53599" w:rsidRDefault="00E535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6B" w:rsidRDefault="00FE176B" w:rsidP="00A21C70">
      <w:pPr>
        <w:spacing w:after="0" w:line="240" w:lineRule="auto"/>
      </w:pPr>
      <w:r>
        <w:separator/>
      </w:r>
    </w:p>
  </w:footnote>
  <w:footnote w:type="continuationSeparator" w:id="0">
    <w:p w:rsidR="00FE176B" w:rsidRDefault="00FE176B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7858"/>
    <w:rsid w:val="000102C6"/>
    <w:rsid w:val="00014F7F"/>
    <w:rsid w:val="00022F0C"/>
    <w:rsid w:val="00025130"/>
    <w:rsid w:val="00026ECD"/>
    <w:rsid w:val="00034F2E"/>
    <w:rsid w:val="00036F85"/>
    <w:rsid w:val="0005468C"/>
    <w:rsid w:val="00055B75"/>
    <w:rsid w:val="00056365"/>
    <w:rsid w:val="00064D90"/>
    <w:rsid w:val="00081980"/>
    <w:rsid w:val="000A02F7"/>
    <w:rsid w:val="000A11B2"/>
    <w:rsid w:val="000A361F"/>
    <w:rsid w:val="000A7C6E"/>
    <w:rsid w:val="000B4CE5"/>
    <w:rsid w:val="000C5530"/>
    <w:rsid w:val="000C76D6"/>
    <w:rsid w:val="000D0331"/>
    <w:rsid w:val="000E4ACE"/>
    <w:rsid w:val="000F1C31"/>
    <w:rsid w:val="000F205C"/>
    <w:rsid w:val="0010074C"/>
    <w:rsid w:val="001041A3"/>
    <w:rsid w:val="00127787"/>
    <w:rsid w:val="00135799"/>
    <w:rsid w:val="0014693E"/>
    <w:rsid w:val="00160FB4"/>
    <w:rsid w:val="0016179F"/>
    <w:rsid w:val="00162D01"/>
    <w:rsid w:val="00165B8E"/>
    <w:rsid w:val="00166BAF"/>
    <w:rsid w:val="00167513"/>
    <w:rsid w:val="001701F0"/>
    <w:rsid w:val="001744D1"/>
    <w:rsid w:val="00177CA5"/>
    <w:rsid w:val="00180A3F"/>
    <w:rsid w:val="001824B2"/>
    <w:rsid w:val="001830AC"/>
    <w:rsid w:val="00186E09"/>
    <w:rsid w:val="001A1D0C"/>
    <w:rsid w:val="001A6D4D"/>
    <w:rsid w:val="001C0083"/>
    <w:rsid w:val="001C014F"/>
    <w:rsid w:val="001C0CD8"/>
    <w:rsid w:val="001C47C1"/>
    <w:rsid w:val="001C65DB"/>
    <w:rsid w:val="001C7481"/>
    <w:rsid w:val="001D69D5"/>
    <w:rsid w:val="001D6DE6"/>
    <w:rsid w:val="001F0967"/>
    <w:rsid w:val="001F7A4E"/>
    <w:rsid w:val="00206054"/>
    <w:rsid w:val="00220555"/>
    <w:rsid w:val="00225262"/>
    <w:rsid w:val="002268E2"/>
    <w:rsid w:val="002333FC"/>
    <w:rsid w:val="00237D20"/>
    <w:rsid w:val="002428C6"/>
    <w:rsid w:val="0024302A"/>
    <w:rsid w:val="00246D7C"/>
    <w:rsid w:val="0024739C"/>
    <w:rsid w:val="00252206"/>
    <w:rsid w:val="00252377"/>
    <w:rsid w:val="00253164"/>
    <w:rsid w:val="00255802"/>
    <w:rsid w:val="00255D18"/>
    <w:rsid w:val="00264977"/>
    <w:rsid w:val="00280B3E"/>
    <w:rsid w:val="00282CBF"/>
    <w:rsid w:val="00291DF7"/>
    <w:rsid w:val="0029746B"/>
    <w:rsid w:val="002A250E"/>
    <w:rsid w:val="002B091C"/>
    <w:rsid w:val="002B1E0C"/>
    <w:rsid w:val="002B1E8B"/>
    <w:rsid w:val="002B51AB"/>
    <w:rsid w:val="002C79D5"/>
    <w:rsid w:val="00301B2D"/>
    <w:rsid w:val="003029FE"/>
    <w:rsid w:val="00302F82"/>
    <w:rsid w:val="003034FE"/>
    <w:rsid w:val="00307981"/>
    <w:rsid w:val="00312851"/>
    <w:rsid w:val="00327A3F"/>
    <w:rsid w:val="0033656A"/>
    <w:rsid w:val="0037273B"/>
    <w:rsid w:val="00381ED7"/>
    <w:rsid w:val="00387FDB"/>
    <w:rsid w:val="003925E8"/>
    <w:rsid w:val="003A7A1D"/>
    <w:rsid w:val="003B1319"/>
    <w:rsid w:val="003B58FD"/>
    <w:rsid w:val="003C426F"/>
    <w:rsid w:val="003C4A86"/>
    <w:rsid w:val="003C5A1F"/>
    <w:rsid w:val="003D44CA"/>
    <w:rsid w:val="003E188C"/>
    <w:rsid w:val="003F29D4"/>
    <w:rsid w:val="003F6DC0"/>
    <w:rsid w:val="00400C77"/>
    <w:rsid w:val="004012F8"/>
    <w:rsid w:val="0041415F"/>
    <w:rsid w:val="00420D62"/>
    <w:rsid w:val="00426DA3"/>
    <w:rsid w:val="004306AD"/>
    <w:rsid w:val="00431196"/>
    <w:rsid w:val="004344E3"/>
    <w:rsid w:val="00444E29"/>
    <w:rsid w:val="0045064F"/>
    <w:rsid w:val="00457B28"/>
    <w:rsid w:val="0046097A"/>
    <w:rsid w:val="00465F7D"/>
    <w:rsid w:val="004672C6"/>
    <w:rsid w:val="00480030"/>
    <w:rsid w:val="00480114"/>
    <w:rsid w:val="0048611C"/>
    <w:rsid w:val="00486653"/>
    <w:rsid w:val="00490E60"/>
    <w:rsid w:val="00491556"/>
    <w:rsid w:val="00495F1A"/>
    <w:rsid w:val="004A0B1C"/>
    <w:rsid w:val="004A62E8"/>
    <w:rsid w:val="004B2C5B"/>
    <w:rsid w:val="004B2FB7"/>
    <w:rsid w:val="004B4F43"/>
    <w:rsid w:val="004B5622"/>
    <w:rsid w:val="004B7BD8"/>
    <w:rsid w:val="004C2070"/>
    <w:rsid w:val="004C269D"/>
    <w:rsid w:val="004C365B"/>
    <w:rsid w:val="004C727E"/>
    <w:rsid w:val="004E2CAA"/>
    <w:rsid w:val="004E45B9"/>
    <w:rsid w:val="004E6AC9"/>
    <w:rsid w:val="004F16EC"/>
    <w:rsid w:val="004F4D94"/>
    <w:rsid w:val="0050024A"/>
    <w:rsid w:val="0050578F"/>
    <w:rsid w:val="00506796"/>
    <w:rsid w:val="00530396"/>
    <w:rsid w:val="00530A14"/>
    <w:rsid w:val="00541C08"/>
    <w:rsid w:val="00543744"/>
    <w:rsid w:val="00543B61"/>
    <w:rsid w:val="0055136C"/>
    <w:rsid w:val="00553591"/>
    <w:rsid w:val="00563D32"/>
    <w:rsid w:val="00574DF2"/>
    <w:rsid w:val="00575136"/>
    <w:rsid w:val="005823A6"/>
    <w:rsid w:val="005A317E"/>
    <w:rsid w:val="005A5865"/>
    <w:rsid w:val="005D7CD7"/>
    <w:rsid w:val="005E0A7F"/>
    <w:rsid w:val="005F26A3"/>
    <w:rsid w:val="00612439"/>
    <w:rsid w:val="00613CBE"/>
    <w:rsid w:val="00614C91"/>
    <w:rsid w:val="0061795C"/>
    <w:rsid w:val="006273C2"/>
    <w:rsid w:val="00646FC8"/>
    <w:rsid w:val="00647691"/>
    <w:rsid w:val="00652B60"/>
    <w:rsid w:val="00654685"/>
    <w:rsid w:val="00671A21"/>
    <w:rsid w:val="00682AFF"/>
    <w:rsid w:val="00683B4C"/>
    <w:rsid w:val="00683F49"/>
    <w:rsid w:val="006932FE"/>
    <w:rsid w:val="006A341C"/>
    <w:rsid w:val="006A642D"/>
    <w:rsid w:val="006B2B5B"/>
    <w:rsid w:val="006C32D3"/>
    <w:rsid w:val="006D4236"/>
    <w:rsid w:val="006D4B2C"/>
    <w:rsid w:val="006D7878"/>
    <w:rsid w:val="006E187E"/>
    <w:rsid w:val="006F65F6"/>
    <w:rsid w:val="0070687A"/>
    <w:rsid w:val="00710C71"/>
    <w:rsid w:val="007201F1"/>
    <w:rsid w:val="0072095A"/>
    <w:rsid w:val="007245B9"/>
    <w:rsid w:val="007276F5"/>
    <w:rsid w:val="00731021"/>
    <w:rsid w:val="0074560D"/>
    <w:rsid w:val="0074752D"/>
    <w:rsid w:val="00755A09"/>
    <w:rsid w:val="00766C4C"/>
    <w:rsid w:val="0077439A"/>
    <w:rsid w:val="00774E43"/>
    <w:rsid w:val="007850F0"/>
    <w:rsid w:val="00793FD5"/>
    <w:rsid w:val="00795EA6"/>
    <w:rsid w:val="007A4C4D"/>
    <w:rsid w:val="007A6603"/>
    <w:rsid w:val="007C0217"/>
    <w:rsid w:val="007C46DF"/>
    <w:rsid w:val="007C7712"/>
    <w:rsid w:val="007D1398"/>
    <w:rsid w:val="007E5556"/>
    <w:rsid w:val="007F0879"/>
    <w:rsid w:val="00800737"/>
    <w:rsid w:val="008007D4"/>
    <w:rsid w:val="008052F0"/>
    <w:rsid w:val="00812766"/>
    <w:rsid w:val="008313D7"/>
    <w:rsid w:val="0083445D"/>
    <w:rsid w:val="00844F88"/>
    <w:rsid w:val="0084693C"/>
    <w:rsid w:val="0085710F"/>
    <w:rsid w:val="008635EB"/>
    <w:rsid w:val="00864997"/>
    <w:rsid w:val="00872670"/>
    <w:rsid w:val="008749E4"/>
    <w:rsid w:val="008905DB"/>
    <w:rsid w:val="0089144E"/>
    <w:rsid w:val="0089459D"/>
    <w:rsid w:val="00896EE8"/>
    <w:rsid w:val="0089723F"/>
    <w:rsid w:val="008A2A8D"/>
    <w:rsid w:val="008C0703"/>
    <w:rsid w:val="008C1B97"/>
    <w:rsid w:val="008C1ED6"/>
    <w:rsid w:val="008C69D7"/>
    <w:rsid w:val="008E20D2"/>
    <w:rsid w:val="008F4B6A"/>
    <w:rsid w:val="00903635"/>
    <w:rsid w:val="00904E36"/>
    <w:rsid w:val="00906314"/>
    <w:rsid w:val="00911E59"/>
    <w:rsid w:val="009160D4"/>
    <w:rsid w:val="00920DE5"/>
    <w:rsid w:val="009226AB"/>
    <w:rsid w:val="00923254"/>
    <w:rsid w:val="00924421"/>
    <w:rsid w:val="00930568"/>
    <w:rsid w:val="00942EAA"/>
    <w:rsid w:val="00944919"/>
    <w:rsid w:val="009474B3"/>
    <w:rsid w:val="00962C0D"/>
    <w:rsid w:val="009636F4"/>
    <w:rsid w:val="00971804"/>
    <w:rsid w:val="00974EF7"/>
    <w:rsid w:val="00980FD0"/>
    <w:rsid w:val="00981E2A"/>
    <w:rsid w:val="00995960"/>
    <w:rsid w:val="009A582F"/>
    <w:rsid w:val="009A799A"/>
    <w:rsid w:val="009B3E10"/>
    <w:rsid w:val="009B6E8C"/>
    <w:rsid w:val="009C2F83"/>
    <w:rsid w:val="009C73D5"/>
    <w:rsid w:val="009D4485"/>
    <w:rsid w:val="009D4753"/>
    <w:rsid w:val="009D4E9E"/>
    <w:rsid w:val="009E5045"/>
    <w:rsid w:val="009F196F"/>
    <w:rsid w:val="009F5EC7"/>
    <w:rsid w:val="00A10913"/>
    <w:rsid w:val="00A1256D"/>
    <w:rsid w:val="00A12BBA"/>
    <w:rsid w:val="00A21C70"/>
    <w:rsid w:val="00A55834"/>
    <w:rsid w:val="00A611F6"/>
    <w:rsid w:val="00A627E3"/>
    <w:rsid w:val="00A62D2A"/>
    <w:rsid w:val="00A675C3"/>
    <w:rsid w:val="00A73D80"/>
    <w:rsid w:val="00A849F1"/>
    <w:rsid w:val="00A87DA3"/>
    <w:rsid w:val="00AA1496"/>
    <w:rsid w:val="00AA2CD2"/>
    <w:rsid w:val="00AB235C"/>
    <w:rsid w:val="00AB770C"/>
    <w:rsid w:val="00AC053B"/>
    <w:rsid w:val="00AC211C"/>
    <w:rsid w:val="00AD1B58"/>
    <w:rsid w:val="00AE6013"/>
    <w:rsid w:val="00AE777E"/>
    <w:rsid w:val="00AF2220"/>
    <w:rsid w:val="00AF23EB"/>
    <w:rsid w:val="00AF5964"/>
    <w:rsid w:val="00AF7D81"/>
    <w:rsid w:val="00B00F87"/>
    <w:rsid w:val="00B05268"/>
    <w:rsid w:val="00B11316"/>
    <w:rsid w:val="00B26711"/>
    <w:rsid w:val="00B37A74"/>
    <w:rsid w:val="00B43916"/>
    <w:rsid w:val="00B46358"/>
    <w:rsid w:val="00B466A6"/>
    <w:rsid w:val="00B4771E"/>
    <w:rsid w:val="00B47991"/>
    <w:rsid w:val="00B54838"/>
    <w:rsid w:val="00B548C6"/>
    <w:rsid w:val="00B651E4"/>
    <w:rsid w:val="00B76D22"/>
    <w:rsid w:val="00B8283C"/>
    <w:rsid w:val="00B82F65"/>
    <w:rsid w:val="00B934D8"/>
    <w:rsid w:val="00B94E0C"/>
    <w:rsid w:val="00BB2466"/>
    <w:rsid w:val="00BC39F3"/>
    <w:rsid w:val="00BD70EC"/>
    <w:rsid w:val="00BD7458"/>
    <w:rsid w:val="00BE41C6"/>
    <w:rsid w:val="00BE5208"/>
    <w:rsid w:val="00BE552D"/>
    <w:rsid w:val="00BE6BFB"/>
    <w:rsid w:val="00BF02B6"/>
    <w:rsid w:val="00BF296D"/>
    <w:rsid w:val="00BF2EB7"/>
    <w:rsid w:val="00C10333"/>
    <w:rsid w:val="00C15AFC"/>
    <w:rsid w:val="00C219BD"/>
    <w:rsid w:val="00C24DFA"/>
    <w:rsid w:val="00C27199"/>
    <w:rsid w:val="00C43476"/>
    <w:rsid w:val="00C44052"/>
    <w:rsid w:val="00C505F0"/>
    <w:rsid w:val="00C51306"/>
    <w:rsid w:val="00C5265E"/>
    <w:rsid w:val="00C871A2"/>
    <w:rsid w:val="00C9048D"/>
    <w:rsid w:val="00C91611"/>
    <w:rsid w:val="00C96362"/>
    <w:rsid w:val="00CA6EA4"/>
    <w:rsid w:val="00CD47B8"/>
    <w:rsid w:val="00CD73B1"/>
    <w:rsid w:val="00CE086C"/>
    <w:rsid w:val="00CF3197"/>
    <w:rsid w:val="00CF3A66"/>
    <w:rsid w:val="00CF54CB"/>
    <w:rsid w:val="00D032BC"/>
    <w:rsid w:val="00D11D11"/>
    <w:rsid w:val="00D1317F"/>
    <w:rsid w:val="00D16F7E"/>
    <w:rsid w:val="00D31B00"/>
    <w:rsid w:val="00D34CD1"/>
    <w:rsid w:val="00D361B5"/>
    <w:rsid w:val="00D46694"/>
    <w:rsid w:val="00D569CD"/>
    <w:rsid w:val="00D57192"/>
    <w:rsid w:val="00D6154F"/>
    <w:rsid w:val="00D66751"/>
    <w:rsid w:val="00D7316F"/>
    <w:rsid w:val="00D9282D"/>
    <w:rsid w:val="00D940F3"/>
    <w:rsid w:val="00DA1A66"/>
    <w:rsid w:val="00DB2E39"/>
    <w:rsid w:val="00DC443A"/>
    <w:rsid w:val="00DC5DF0"/>
    <w:rsid w:val="00DD55BD"/>
    <w:rsid w:val="00DD6661"/>
    <w:rsid w:val="00DE33C2"/>
    <w:rsid w:val="00DE3511"/>
    <w:rsid w:val="00DF1686"/>
    <w:rsid w:val="00DF189D"/>
    <w:rsid w:val="00DF2F42"/>
    <w:rsid w:val="00DF74E5"/>
    <w:rsid w:val="00E0314E"/>
    <w:rsid w:val="00E06D99"/>
    <w:rsid w:val="00E12586"/>
    <w:rsid w:val="00E14778"/>
    <w:rsid w:val="00E20C45"/>
    <w:rsid w:val="00E270D2"/>
    <w:rsid w:val="00E30C6A"/>
    <w:rsid w:val="00E31CDD"/>
    <w:rsid w:val="00E36064"/>
    <w:rsid w:val="00E40D8C"/>
    <w:rsid w:val="00E42091"/>
    <w:rsid w:val="00E444A0"/>
    <w:rsid w:val="00E50BCA"/>
    <w:rsid w:val="00E528F2"/>
    <w:rsid w:val="00E52CB8"/>
    <w:rsid w:val="00E5337F"/>
    <w:rsid w:val="00E53599"/>
    <w:rsid w:val="00E56F86"/>
    <w:rsid w:val="00E75724"/>
    <w:rsid w:val="00E824BC"/>
    <w:rsid w:val="00E84583"/>
    <w:rsid w:val="00E853E7"/>
    <w:rsid w:val="00E90529"/>
    <w:rsid w:val="00E90BA8"/>
    <w:rsid w:val="00EA2B42"/>
    <w:rsid w:val="00EB780F"/>
    <w:rsid w:val="00ED369F"/>
    <w:rsid w:val="00ED65DE"/>
    <w:rsid w:val="00ED6F17"/>
    <w:rsid w:val="00EE4407"/>
    <w:rsid w:val="00EF0DA2"/>
    <w:rsid w:val="00EF20F7"/>
    <w:rsid w:val="00EF3F91"/>
    <w:rsid w:val="00F038EF"/>
    <w:rsid w:val="00F052BB"/>
    <w:rsid w:val="00F1410A"/>
    <w:rsid w:val="00F35643"/>
    <w:rsid w:val="00F45795"/>
    <w:rsid w:val="00F51FB6"/>
    <w:rsid w:val="00F6244A"/>
    <w:rsid w:val="00F63311"/>
    <w:rsid w:val="00F70AED"/>
    <w:rsid w:val="00F8101A"/>
    <w:rsid w:val="00F83DA1"/>
    <w:rsid w:val="00F93621"/>
    <w:rsid w:val="00FA17E5"/>
    <w:rsid w:val="00FA3A8B"/>
    <w:rsid w:val="00FA6520"/>
    <w:rsid w:val="00FB45C5"/>
    <w:rsid w:val="00FB6D81"/>
    <w:rsid w:val="00FC253B"/>
    <w:rsid w:val="00FC4F7B"/>
    <w:rsid w:val="00FD45CA"/>
    <w:rsid w:val="00FD5FC0"/>
    <w:rsid w:val="00FD77E6"/>
    <w:rsid w:val="00FE176B"/>
    <w:rsid w:val="00FE19C2"/>
    <w:rsid w:val="00FF0E9F"/>
    <w:rsid w:val="00FF1F2B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3BA8-695C-40E0-8F19-242ED7F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3</cp:revision>
  <cp:lastPrinted>2018-05-03T08:47:00Z</cp:lastPrinted>
  <dcterms:created xsi:type="dcterms:W3CDTF">2020-12-25T11:24:00Z</dcterms:created>
  <dcterms:modified xsi:type="dcterms:W3CDTF">2020-12-25T11:36:00Z</dcterms:modified>
</cp:coreProperties>
</file>