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AB1ED9" w:rsidRDefault="00AB1ED9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07DA5" w:rsidRDefault="00307DA5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127C37">
              <w:rPr>
                <w:rFonts w:ascii="Times New Roman" w:hAnsi="Times New Roman"/>
              </w:rPr>
              <w:t>2021</w:t>
            </w:r>
          </w:p>
        </w:tc>
      </w:tr>
    </w:tbl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1F07C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Görevlendirme Emrinin 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127C37">
              <w:rPr>
                <w:rFonts w:ascii="Times New Roman" w:hAnsi="Times New Roman" w:cs="Times New Roman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E7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6E7B03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6E7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6E7B03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İş Makineleri Sürücü Eğitim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127C37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127C37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B85150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Sonuç </w:t>
            </w:r>
            <w:r w:rsidR="00FC25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 Teklif: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 xml:space="preserve">binanın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>zemin ve 1. kat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E7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6E7B03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6E7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6E7B03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İş Makineleri Sürücü Eğitim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nun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Pr="00683B4C" w:rsidRDefault="009D4846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İş Makineleri Sürücü Eğitim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na;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Sıra</w:t>
                  </w:r>
                </w:p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No</w:t>
                  </w:r>
                </w:p>
              </w:tc>
              <w:tc>
                <w:tcPr>
                  <w:tcW w:w="7321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Programın Adı</w:t>
                  </w:r>
                </w:p>
              </w:tc>
              <w:tc>
                <w:tcPr>
                  <w:tcW w:w="1415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Kontenjanı</w:t>
                  </w:r>
                </w:p>
              </w:tc>
            </w:tr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7321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  <w:tr w:rsidR="00307DA5" w:rsidRPr="009D4846" w:rsidTr="00725E83">
              <w:tc>
                <w:tcPr>
                  <w:tcW w:w="608" w:type="dxa"/>
                </w:tcPr>
                <w:p w:rsidR="00307DA5" w:rsidRPr="009D4846" w:rsidRDefault="00307DA5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</w:t>
                  </w:r>
                </w:p>
              </w:tc>
              <w:tc>
                <w:tcPr>
                  <w:tcW w:w="7321" w:type="dxa"/>
                </w:tcPr>
                <w:p w:rsidR="00307DA5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Kazıma-Yükleme-Tesviye (Beko-</w:t>
                  </w:r>
                  <w:proofErr w:type="spellStart"/>
                  <w:r w:rsidRPr="009D4846">
                    <w:rPr>
                      <w:color w:val="000000"/>
                      <w:sz w:val="22"/>
                      <w:szCs w:val="22"/>
                    </w:rPr>
                    <w:t>Loder</w:t>
                  </w:r>
                  <w:proofErr w:type="spellEnd"/>
                  <w:r w:rsidRPr="009D4846">
                    <w:rPr>
                      <w:color w:val="000000"/>
                      <w:sz w:val="22"/>
                      <w:szCs w:val="22"/>
                    </w:rPr>
                    <w:t>) İş Makinesi Operatörü Kursu Programı</w:t>
                  </w:r>
                </w:p>
              </w:tc>
              <w:tc>
                <w:tcPr>
                  <w:tcW w:w="1415" w:type="dxa"/>
                </w:tcPr>
                <w:p w:rsidR="00307DA5" w:rsidRPr="000A4492" w:rsidRDefault="005A2CBC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0A4492">
                    <w:rPr>
                      <w:rFonts w:ascii="Times New Roman" w:eastAsia="Times New Roman" w:hAnsi="Times New Roman" w:cs="Times New Roman"/>
                      <w:lang w:eastAsia="ar-SA"/>
                    </w:rPr>
                    <w:t>28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Kazıma-Yükleme-Tesviye (</w:t>
                  </w:r>
                  <w:proofErr w:type="spellStart"/>
                  <w:r w:rsidRPr="009D4846">
                    <w:rPr>
                      <w:color w:val="000000"/>
                      <w:sz w:val="22"/>
                      <w:szCs w:val="22"/>
                    </w:rPr>
                    <w:t>Loder</w:t>
                  </w:r>
                  <w:proofErr w:type="spellEnd"/>
                  <w:r w:rsidRPr="009D4846">
                    <w:rPr>
                      <w:color w:val="000000"/>
                      <w:sz w:val="22"/>
                      <w:szCs w:val="22"/>
                    </w:rPr>
                    <w:t>) İş Makinesi Operatörü Kursu Programı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3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Kazıma-Yükleme-Tesviye (Ekskavatör) İş Makinesi Operatörü Kursu Programı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Kaldırma-Yükleme (Mobil Vinç) İş Makinesi Operatörü Kurs Programı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9D484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sz w:val="22"/>
                      <w:szCs w:val="22"/>
                    </w:rPr>
                    <w:t xml:space="preserve">Biçerdöver Operatörü Yetiştirme Kursu Programı 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E4CB6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9D484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sz w:val="22"/>
                      <w:szCs w:val="22"/>
                    </w:rPr>
                    <w:t xml:space="preserve">Kendi Yürür Çayır Biçme Makinesi Operatörü Yetiştirme Kursu Programı 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E4CB6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7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9D484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sz w:val="22"/>
                      <w:szCs w:val="22"/>
                    </w:rPr>
                    <w:t xml:space="preserve">Kazıcı-Zemin Delgi-Delik Delme (Sondaj) Operatörü Yetiştirme Kursu Programı 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</w:tbl>
          <w:p w:rsidR="00FC253B" w:rsidRPr="00307DA5" w:rsidRDefault="00FC253B" w:rsidP="00852470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 dersliklerinin toplam kontenjanı esas alınarak, </w:t>
            </w:r>
            <w:r w:rsidR="00BE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2470">
              <w:rPr>
                <w:rFonts w:ascii="Times New Roman" w:hAnsi="Times New Roman" w:cs="Times New Roman"/>
                <w:sz w:val="24"/>
                <w:szCs w:val="24"/>
              </w:rPr>
              <w:t>kırküç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B54C18" w:rsidRDefault="00B54C18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7C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FF2229" w:rsidP="00233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……… İş Makineleri Sürücü Eğitim </w:t>
            </w:r>
            <w:r w:rsidR="009D4846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  <w:p w:rsidR="002C4376" w:rsidRDefault="002C43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76" w:rsidRDefault="00C43476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C4" w:rsidRPr="006C32D3" w:rsidRDefault="001F07C4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1F07C4" w:rsidRDefault="001F07C4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1F07C4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127C37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7B03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E7B0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E7B03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E7B03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6E7B0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D484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1F07C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127C37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7B03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E7B0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E7B03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E7B03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D484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450E89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>
        <w:rPr>
          <w:rFonts w:ascii="Times New Roman" w:hAnsi="Times New Roman" w:cs="Times New Roman"/>
          <w:sz w:val="24"/>
          <w:szCs w:val="24"/>
        </w:rPr>
        <w:t xml:space="preserve">luğunda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Kişisel Gelişim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480030" w:rsidRPr="004E2CAA" w:rsidRDefault="009D484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>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9D4846" w:rsidRDefault="009D4846" w:rsidP="009D484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E2CAA">
        <w:rPr>
          <w:rFonts w:ascii="Times New Roman" w:hAnsi="Times New Roman" w:cs="Times New Roman"/>
          <w:sz w:val="24"/>
          <w:szCs w:val="24"/>
        </w:rPr>
        <w:t xml:space="preserve">) Özel </w:t>
      </w:r>
      <w:r>
        <w:rPr>
          <w:rFonts w:ascii="Times New Roman" w:hAnsi="Times New Roman" w:cs="Times New Roman"/>
          <w:sz w:val="24"/>
          <w:szCs w:val="24"/>
        </w:rPr>
        <w:t>İş Makineleri Sürücü Eğitim Kursları ile İlgili Yönerge,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31478E" w:rsidRPr="00282CBF" w:rsidRDefault="0031478E" w:rsidP="003147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Kurucu temsilcisi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31478E" w:rsidRPr="00FB2106" w:rsidRDefault="0031478E" w:rsidP="003147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temsilcisi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31478E" w:rsidRPr="00FB2106" w:rsidRDefault="0031478E" w:rsidP="003147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Kurucunun ortakları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……………,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…………. ve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FB2106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 olduğuna ilişkin yazılı beyanları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belgelerinin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(Ek:3/3-5);</w:t>
      </w:r>
    </w:p>
    <w:p w:rsidR="0031478E" w:rsidRDefault="0031478E" w:rsidP="0031478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Kurucu Temsilcisinin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31478E" w:rsidRDefault="0031478E" w:rsidP="0031478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Kurucunun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isimli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tüzel kişi olduğu</w:t>
      </w:r>
      <w:r>
        <w:rPr>
          <w:rFonts w:ascii="Times New Roman" w:eastAsia="Times New Roman" w:hAnsi="Times New Roman" w:cs="Times New Roman"/>
          <w:sz w:val="24"/>
          <w:szCs w:val="24"/>
        </w:rPr>
        <w:t>; ortakları arasında yabancı uyruklu gerçek ve tüzel kişilerin bulunmadığı; tüm ortakların T.C. uyruklu olduğu;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78E" w:rsidRDefault="0031478E" w:rsidP="0031478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ait vergi levhasının fotokopisinin bulunduğu (Ek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31478E" w:rsidRDefault="0031478E" w:rsidP="0031478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Kurucunun Özel Öğretim Kurumu İşletmeciliği Yapma Yetkisi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Şti.’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kuruluş amaçları içinde özel öğretim kurumu işletmeciliği yapılacağına ilişkin ifadenin yer aldığı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üdürlüğü onaylı Türkiye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Ticaret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Sicil Gazetesinin 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(Ek:4/1-2);</w:t>
      </w:r>
    </w:p>
    <w:p w:rsidR="0031478E" w:rsidRDefault="0031478E" w:rsidP="0031478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Kurucu Temsilcisinin Yetkilendirilmesi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kurumu açma, kapatma, devir ve benzeri işlemleri yürütme yetkisine sahip olduğunun belirlendiği Milli Eğitim Müdürlüğü onaylı yönetim kurulu kararının </w:t>
      </w:r>
      <w:r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(Ek:5/1-3);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884CFB">
        <w:rPr>
          <w:rFonts w:ascii="Times New Roman" w:hAnsi="Times New Roman" w:cs="Times New Roman"/>
          <w:sz w:val="24"/>
          <w:szCs w:val="24"/>
        </w:rPr>
        <w:t>bodrum, zemin, 1, 2 ve 3. k</w:t>
      </w:r>
      <w:r w:rsidR="002B1E8B">
        <w:rPr>
          <w:rFonts w:ascii="Times New Roman" w:hAnsi="Times New Roman" w:cs="Times New Roman"/>
          <w:sz w:val="24"/>
          <w:szCs w:val="24"/>
        </w:rPr>
        <w:t>at</w:t>
      </w:r>
      <w:r w:rsidR="00884CFB">
        <w:rPr>
          <w:rFonts w:ascii="Times New Roman" w:hAnsi="Times New Roman" w:cs="Times New Roman"/>
          <w:sz w:val="24"/>
          <w:szCs w:val="24"/>
        </w:rPr>
        <w:t>tan oluşan binanın zemin ve 1. katında açılacağı; zemin ve 1.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atın </w:t>
      </w:r>
      <w:r w:rsidR="002333FC">
        <w:rPr>
          <w:rFonts w:ascii="Times New Roman" w:hAnsi="Times New Roman" w:cs="Times New Roman"/>
          <w:sz w:val="24"/>
          <w:szCs w:val="24"/>
        </w:rPr>
        <w:t>birbirine bitişik alt ve üst katlar</w:t>
      </w:r>
      <w:r w:rsidR="002B1E8B">
        <w:rPr>
          <w:rFonts w:ascii="Times New Roman" w:hAnsi="Times New Roman" w:cs="Times New Roman"/>
          <w:sz w:val="24"/>
          <w:szCs w:val="24"/>
        </w:rPr>
        <w:t xml:space="preserve">dan oluştuğu;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652B60">
        <w:rPr>
          <w:rFonts w:ascii="Times New Roman" w:hAnsi="Times New Roman" w:cs="Times New Roman"/>
          <w:sz w:val="24"/>
          <w:szCs w:val="24"/>
        </w:rPr>
        <w:t>zemin ve 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ları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7319CD" w:rsidRPr="006933C3" w:rsidRDefault="0031478E" w:rsidP="007319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19CD"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="007319CD"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="007319CD"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="007319CD"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="007319CD"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 w:rsidR="007319CD">
        <w:rPr>
          <w:rFonts w:ascii="Times New Roman" w:hAnsi="Times New Roman" w:cs="Times New Roman"/>
          <w:sz w:val="24"/>
          <w:szCs w:val="24"/>
        </w:rPr>
        <w:t xml:space="preserve">, </w:t>
      </w:r>
      <w:r w:rsidR="007319CD" w:rsidRPr="006933C3">
        <w:rPr>
          <w:rFonts w:ascii="Times New Roman" w:hAnsi="Times New Roman" w:cs="Times New Roman"/>
          <w:sz w:val="24"/>
          <w:szCs w:val="24"/>
        </w:rPr>
        <w:t>Madde: 5/2-d)</w:t>
      </w:r>
      <w:r w:rsidR="007319CD"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="007319CD"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 w:rsidR="007319CD">
        <w:rPr>
          <w:rFonts w:ascii="Times New Roman" w:hAnsi="Times New Roman" w:cs="Times New Roman"/>
          <w:sz w:val="24"/>
          <w:szCs w:val="24"/>
        </w:rPr>
        <w:t>nın</w:t>
      </w:r>
      <w:r w:rsidR="007319CD"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 w:rsidR="007319CD">
        <w:rPr>
          <w:rFonts w:ascii="Times New Roman" w:hAnsi="Times New Roman" w:cs="Times New Roman"/>
          <w:sz w:val="24"/>
          <w:szCs w:val="24"/>
        </w:rPr>
        <w:t xml:space="preserve">ni </w:t>
      </w:r>
      <w:r w:rsidR="007319CD"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="007319CD"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319CD"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="007319CD"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319CD" w:rsidRPr="006933C3">
        <w:rPr>
          <w:rFonts w:ascii="Times New Roman" w:hAnsi="Times New Roman" w:cs="Times New Roman"/>
          <w:sz w:val="24"/>
          <w:szCs w:val="24"/>
        </w:rPr>
        <w:t>),</w:t>
      </w:r>
    </w:p>
    <w:p w:rsidR="007319CD" w:rsidRDefault="0031478E" w:rsidP="007319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10</w:t>
      </w:r>
      <w:r w:rsidR="007319CD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7319CD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7319CD"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7319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="007319CD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19CD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Temsilcisi </w:t>
      </w:r>
      <w:proofErr w:type="gramStart"/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</w:t>
      </w:r>
      <w:r w:rsidR="001A5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 w:rsidR="0073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="007319CD"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="007319CD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7319CD" w:rsidRDefault="0031478E" w:rsidP="007319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319CD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319CD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9CD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7319CD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19CD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19CD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19CD"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="007319C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inanın sağlam ve dayanıklı olduğu ve kurs olarak kullanılmasında sakınca olmadığına</w:t>
      </w:r>
      <w:r w:rsidR="007319CD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127C3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7319CD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7319CD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7319CD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7319CD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9CD"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127C3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127C3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D66AE0" w:rsidRDefault="0031478E" w:rsidP="00D66AE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lastRenderedPageBreak/>
        <w:t>14</w:t>
      </w:r>
      <w:r w:rsidR="00D66AE0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6AE0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683C02" w:rsidRPr="00683C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a-</w:t>
      </w:r>
      <w:r w:rsidR="00683C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7319CD" w:rsidRPr="007319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Uygulama </w:t>
      </w:r>
      <w:r w:rsidR="00D66A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Eğitim Alanı </w:t>
      </w:r>
      <w:r w:rsidR="00D66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7319CD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</w:t>
      </w:r>
      <w:r w:rsidR="00683C02">
        <w:rPr>
          <w:rFonts w:ascii="Times New Roman" w:hAnsi="Times New Roman" w:cs="Times New Roman"/>
          <w:sz w:val="24"/>
          <w:szCs w:val="24"/>
        </w:rPr>
        <w:t>: 28/1-f,g</w:t>
      </w:r>
      <w:r w:rsidR="007319CD">
        <w:rPr>
          <w:rFonts w:ascii="Times New Roman" w:hAnsi="Times New Roman" w:cs="Times New Roman"/>
          <w:sz w:val="24"/>
          <w:szCs w:val="24"/>
        </w:rPr>
        <w:t xml:space="preserve">; </w:t>
      </w:r>
      <w:r w:rsidR="00D66AE0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D66AE0">
        <w:rPr>
          <w:rFonts w:ascii="Times New Roman" w:hAnsi="Times New Roman" w:cs="Times New Roman"/>
          <w:sz w:val="24"/>
          <w:szCs w:val="24"/>
        </w:rPr>
        <w:t xml:space="preserve">İş Makineleri Sürücü Eğitim Kursları ile İlgili Yönerge, Madde: 5/2, EK-1): 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 xml:space="preserve">Öğretim programındaki uygulama konuları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 xml:space="preserve"> iş makinelerinin özelliği dikkate alınarak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 xml:space="preserve">düzenlenmiş 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>toplam 50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 xml:space="preserve">00 metrekare eğitim alanının </w:t>
      </w:r>
      <w:r w:rsidR="00D66AE0">
        <w:t>olduğu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 xml:space="preserve">500 metrekarelik alanın sert (beton) zemin olarak, 1000 metrekarelik alanın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>arım makineleri grubu eğitim ve s</w:t>
      </w:r>
      <w:r w:rsidR="00683C02">
        <w:rPr>
          <w:rFonts w:ascii="Times New Roman" w:hAnsi="Times New Roman" w:cs="Times New Roman"/>
          <w:color w:val="000000"/>
          <w:sz w:val="24"/>
          <w:szCs w:val="24"/>
        </w:rPr>
        <w:t>ınav araçları için programın uyg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>ulama konularına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 xml:space="preserve">, 500 metrekare alanın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>ule vinç makinesi eğitim ve sınav araçları için programın uygulama konularına uygun şekilde düzenlen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 xml:space="preserve">diği;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etrafının tel örgüyle çevrildiği ve gerekli güvenlik önlemlerinin alındığı;</w:t>
      </w:r>
      <w:proofErr w:type="gramEnd"/>
    </w:p>
    <w:p w:rsidR="00293CFA" w:rsidRPr="00451C0B" w:rsidRDefault="00683C02" w:rsidP="00293C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- Sosyal Dinlenme Tesisi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</w:t>
      </w:r>
      <w:r>
        <w:rPr>
          <w:rFonts w:ascii="Times New Roman" w:hAnsi="Times New Roman" w:cs="Times New Roman"/>
          <w:sz w:val="24"/>
          <w:szCs w:val="24"/>
        </w:rPr>
        <w:t xml:space="preserve">: 28/1-g; </w:t>
      </w: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 xml:space="preserve">İş Makineleri Sürücü Eğitim Kursları ile İlgili Yönerge, Madde: 5/2, EK-1): </w:t>
      </w:r>
      <w:r w:rsidR="00D66AE0" w:rsidRPr="00451C0B">
        <w:rPr>
          <w:rFonts w:ascii="Times New Roman" w:hAnsi="Times New Roman" w:cs="Times New Roman"/>
          <w:color w:val="000000"/>
          <w:sz w:val="24"/>
          <w:szCs w:val="24"/>
        </w:rPr>
        <w:t>Eğitim alanı içerisinde</w:t>
      </w:r>
      <w:r w:rsidR="0085418D" w:rsidRPr="00451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C0B" w:rsidRPr="00451C0B">
        <w:rPr>
          <w:rFonts w:ascii="Times New Roman" w:hAnsi="Times New Roman" w:cs="Times New Roman"/>
          <w:sz w:val="24"/>
          <w:szCs w:val="24"/>
        </w:rPr>
        <w:t xml:space="preserve">kursiyer, eğitici ve diğer görevlilerin ihtiyaçlarını karşılayabilecekleri ve dinlenebilecekleri, </w:t>
      </w:r>
      <w:r w:rsidR="00293CFA" w:rsidRPr="00451C0B">
        <w:rPr>
          <w:rFonts w:ascii="Times New Roman" w:hAnsi="Times New Roman" w:cs="Times New Roman"/>
          <w:color w:val="000000"/>
          <w:sz w:val="24"/>
          <w:szCs w:val="24"/>
        </w:rPr>
        <w:t xml:space="preserve">elektrik ve suyu bulunan, </w:t>
      </w:r>
      <w:r w:rsidR="0085418D" w:rsidRPr="00451C0B">
        <w:rPr>
          <w:rFonts w:ascii="Times New Roman" w:hAnsi="Times New Roman" w:cs="Times New Roman"/>
          <w:color w:val="000000"/>
          <w:sz w:val="24"/>
          <w:szCs w:val="24"/>
        </w:rPr>
        <w:t xml:space="preserve">tek katlı kapalı sosyal dinlenme tesisinin bulunduğu; içerisinde 20 metrekare kursiyer dinlenme odası, 10 metrekare yönetici odası ile iki tuvalet ve iki lavabonun düzenlendiği, </w:t>
      </w:r>
    </w:p>
    <w:p w:rsidR="00D66AE0" w:rsidRDefault="00293CFA" w:rsidP="00293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ltKonuBalChar1"/>
          <w:rFonts w:ascii="Times New Roman" w:eastAsiaTheme="minorEastAsia" w:hAnsi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Eğitim alanının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’ya ait olduğuna ilişkin tapu senedi örneğinin milli eğitim müdürlüğünce onaylı örneği ile eğitim alanı ve kapalı sosyal dinlenme tesisine ait </w:t>
      </w:r>
      <w:r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Pr="001D6DE6">
        <w:rPr>
          <w:rStyle w:val="AltKonuBalChar1"/>
          <w:rFonts w:ascii="Times New Roman" w:eastAsiaTheme="minorEastAsia" w:hAnsi="Times New Roman"/>
        </w:rPr>
        <w:t>planlarının</w:t>
      </w:r>
      <w:r>
        <w:rPr>
          <w:rStyle w:val="AltKonuBalChar1"/>
          <w:rFonts w:ascii="Times New Roman" w:eastAsiaTheme="minorEastAsia" w:hAnsi="Times New Roman"/>
        </w:rPr>
        <w:t xml:space="preserve"> ve CD’sinin olduğu; </w:t>
      </w:r>
      <w:r w:rsidRPr="00293CFA">
        <w:rPr>
          <w:rStyle w:val="AltKonuBalChar1"/>
          <w:rFonts w:ascii="Times New Roman" w:eastAsiaTheme="minorEastAsia" w:hAnsi="Times New Roman"/>
          <w:b/>
        </w:rPr>
        <w:t>(Ek:..);</w:t>
      </w:r>
    </w:p>
    <w:p w:rsidR="00CB32ED" w:rsidRPr="00CB32ED" w:rsidRDefault="00CB32ED" w:rsidP="00CB32E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eğitim alanı ve kapalı sosyal dinlenme tesisine ait fotoğrafların da dosyaya ek yapıldığı </w:t>
      </w:r>
      <w:r w:rsidRPr="00CB32ED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Pr="00CB32ED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CB32ED">
        <w:rPr>
          <w:rFonts w:ascii="Times New Roman" w:hAnsi="Times New Roman" w:cs="Times New Roman"/>
          <w:b/>
          <w:sz w:val="24"/>
          <w:szCs w:val="24"/>
        </w:rPr>
        <w:t>),</w:t>
      </w:r>
    </w:p>
    <w:p w:rsidR="00E30C6A" w:rsidRPr="00A1256D" w:rsidRDefault="0031478E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15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>Kurumda uygulanmak istenen programlar</w:t>
      </w:r>
      <w:r w:rsidR="008174CA">
        <w:rPr>
          <w:rFonts w:ascii="Times New Roman" w:eastAsia="Times New Roman" w:hAnsi="Times New Roman" w:cs="Times New Roman"/>
          <w:sz w:val="24"/>
          <w:szCs w:val="24"/>
        </w:rPr>
        <w:t xml:space="preserve">ın onaylandığı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</w:t>
      </w:r>
      <w:r w:rsidR="0081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ki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tabloda gösterilmiştir: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6128"/>
        <w:gridCol w:w="2693"/>
      </w:tblGrid>
      <w:tr w:rsidR="00E30C6A" w:rsidRPr="00B37913" w:rsidTr="003C426F">
        <w:tc>
          <w:tcPr>
            <w:tcW w:w="64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DD1CEF" w:rsidRPr="00B37913" w:rsidTr="003C426F">
        <w:tc>
          <w:tcPr>
            <w:tcW w:w="643" w:type="dxa"/>
          </w:tcPr>
          <w:p w:rsidR="00DD1CEF" w:rsidRPr="00B37913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2693" w:type="dxa"/>
          </w:tcPr>
          <w:p w:rsidR="00DD1CEF" w:rsidRPr="008174CA" w:rsidRDefault="00DD1CEF" w:rsidP="00DD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22/12/2014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DD1CEF" w:rsidRPr="00B37913" w:rsidTr="003C426F">
        <w:tc>
          <w:tcPr>
            <w:tcW w:w="643" w:type="dxa"/>
          </w:tcPr>
          <w:p w:rsidR="00DD1CEF" w:rsidRPr="00B37913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22/12/2014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DD1CEF" w:rsidRPr="00B37913" w:rsidTr="003C426F">
        <w:tc>
          <w:tcPr>
            <w:tcW w:w="643" w:type="dxa"/>
          </w:tcPr>
          <w:p w:rsidR="00DD1CEF" w:rsidRPr="00B37913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22/12/2014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30/01/2015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81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12/08/2016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22/02/2016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18/09/2015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-88</w:t>
            </w:r>
          </w:p>
        </w:tc>
      </w:tr>
    </w:tbl>
    <w:p w:rsidR="00B4771E" w:rsidRPr="00B4771E" w:rsidRDefault="0031478E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16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Okula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Yönetici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CA4AA8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1A5910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gerekli tüm personele ilişkin çalışma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izin tekliflerinin yapılacağına dair Kurucu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Temsilcisi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C068EB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14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73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7319CD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Madde: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31478E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Default="0031478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74560D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</w:t>
      </w:r>
      <w:r w:rsidR="00D82E98">
        <w:rPr>
          <w:rFonts w:ascii="Times New Roman" w:hAnsi="Times New Roman" w:cs="Times New Roman"/>
          <w:sz w:val="24"/>
          <w:szCs w:val="24"/>
        </w:rPr>
        <w:t xml:space="preserve"> Standartlar Yönergesi, Madde</w:t>
      </w:r>
      <w:r w:rsidR="00451C0B">
        <w:rPr>
          <w:rFonts w:ascii="Times New Roman" w:hAnsi="Times New Roman" w:cs="Times New Roman"/>
          <w:sz w:val="24"/>
          <w:szCs w:val="24"/>
        </w:rPr>
        <w:t>; 28/1-ğ,</w:t>
      </w:r>
      <w:r w:rsidR="00D82E98">
        <w:rPr>
          <w:rFonts w:ascii="Times New Roman" w:hAnsi="Times New Roman" w:cs="Times New Roman"/>
          <w:sz w:val="24"/>
          <w:szCs w:val="24"/>
        </w:rPr>
        <w:t xml:space="preserve"> 3</w:t>
      </w:r>
      <w:r w:rsidR="007319CD">
        <w:rPr>
          <w:rFonts w:ascii="Times New Roman" w:hAnsi="Times New Roman" w:cs="Times New Roman"/>
          <w:sz w:val="24"/>
          <w:szCs w:val="24"/>
        </w:rPr>
        <w:t>8</w:t>
      </w:r>
      <w:r w:rsidR="005A2CBC">
        <w:rPr>
          <w:rFonts w:ascii="Times New Roman" w:hAnsi="Times New Roman" w:cs="Times New Roman"/>
          <w:sz w:val="24"/>
          <w:szCs w:val="24"/>
        </w:rPr>
        <w:t xml:space="preserve">; </w:t>
      </w:r>
      <w:r w:rsidR="005A2CBC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5A2CBC">
        <w:rPr>
          <w:rFonts w:ascii="Times New Roman" w:hAnsi="Times New Roman" w:cs="Times New Roman"/>
          <w:sz w:val="24"/>
          <w:szCs w:val="24"/>
        </w:rPr>
        <w:t>İş Makineleri Sürücü Eğitim Kursları ile İlgili Yönerge, Madde: 5/2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 </w:t>
      </w:r>
      <w:r w:rsidR="00262D14">
        <w:rPr>
          <w:rFonts w:ascii="Times New Roman" w:hAnsi="Times New Roman" w:cs="Times New Roman"/>
          <w:sz w:val="24"/>
          <w:szCs w:val="24"/>
        </w:rPr>
        <w:t>Kurumda uygulanacak programlara uygun iş makineleri ile d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ers araç-gereçleri </w:t>
      </w:r>
      <w:r w:rsidR="00262D14">
        <w:rPr>
          <w:rFonts w:ascii="Times New Roman" w:hAnsi="Times New Roman" w:cs="Times New Roman"/>
          <w:sz w:val="24"/>
          <w:szCs w:val="24"/>
        </w:rPr>
        <w:t>ve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0916FD">
        <w:rPr>
          <w:rFonts w:ascii="Times New Roman" w:eastAsia="Times New Roman" w:hAnsi="Times New Roman" w:cs="Times New Roman"/>
          <w:sz w:val="24"/>
          <w:szCs w:val="24"/>
        </w:rPr>
        <w:t xml:space="preserve">araç-gereçlerin, kurumun maç ve ihtiyaçları için yeterli olduğu; </w:t>
      </w:r>
      <w:r w:rsidR="001D69D5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4609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4994"/>
        <w:gridCol w:w="1701"/>
        <w:gridCol w:w="2126"/>
      </w:tblGrid>
      <w:tr w:rsidR="004E5BCB" w:rsidRPr="00B37913" w:rsidTr="00B83A5C">
        <w:tc>
          <w:tcPr>
            <w:tcW w:w="643" w:type="dxa"/>
            <w:shd w:val="clear" w:color="auto" w:fill="D9D9D9" w:themeFill="background1" w:themeFillShade="D9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994" w:type="dxa"/>
            <w:shd w:val="clear" w:color="auto" w:fill="D9D9D9" w:themeFill="background1" w:themeFillShade="D9"/>
            <w:vAlign w:val="center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5BCB" w:rsidRPr="00B37913" w:rsidRDefault="005A2CBC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Ait          </w:t>
            </w:r>
            <w:r w:rsidR="004E5BCB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proofErr w:type="gramEnd"/>
            <w:r w:rsidR="004E5BCB">
              <w:rPr>
                <w:rFonts w:ascii="Times New Roman" w:hAnsi="Times New Roman"/>
                <w:b/>
                <w:sz w:val="24"/>
                <w:szCs w:val="24"/>
              </w:rPr>
              <w:t xml:space="preserve"> Makinesi Sayısı (Adet)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5BCB" w:rsidRPr="00B37913" w:rsidRDefault="005A2CBC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Kurucu Adına </w:t>
            </w:r>
            <w:r w:rsidR="004C31C7">
              <w:rPr>
                <w:rFonts w:ascii="Times New Roman" w:hAnsi="Times New Roman"/>
                <w:b/>
                <w:sz w:val="24"/>
                <w:szCs w:val="24"/>
              </w:rPr>
              <w:t>Tescil/Kiralama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4E5BCB" w:rsidRPr="008174CA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BCB" w:rsidRPr="008174CA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2A5D76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2A5D76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</w:tbl>
    <w:p w:rsidR="004E5BCB" w:rsidRPr="005A2CBC" w:rsidRDefault="005A2CB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CBC">
        <w:rPr>
          <w:rFonts w:ascii="Times New Roman" w:hAnsi="Times New Roman" w:cs="Times New Roman"/>
          <w:sz w:val="24"/>
          <w:szCs w:val="24"/>
        </w:rPr>
        <w:t>Yukarıda belirtilen yedi</w:t>
      </w:r>
      <w:r>
        <w:rPr>
          <w:rFonts w:ascii="Times New Roman" w:hAnsi="Times New Roman" w:cs="Times New Roman"/>
          <w:sz w:val="24"/>
          <w:szCs w:val="24"/>
        </w:rPr>
        <w:t xml:space="preserve"> program için sekiz adet</w:t>
      </w:r>
      <w:r w:rsidRPr="005A2CBC">
        <w:rPr>
          <w:rFonts w:ascii="Times New Roman" w:hAnsi="Times New Roman" w:cs="Times New Roman"/>
          <w:sz w:val="24"/>
          <w:szCs w:val="24"/>
        </w:rPr>
        <w:t xml:space="preserve"> iş makinesinin tescil belgesinin (sahiplik belgesi) bulunduğu, araçların kurucu adına kayıtlı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C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Pr="005A2CBC">
        <w:rPr>
          <w:rFonts w:ascii="Times New Roman" w:hAnsi="Times New Roman" w:cs="Times New Roman"/>
          <w:b/>
          <w:sz w:val="24"/>
          <w:szCs w:val="24"/>
        </w:rPr>
        <w:t>:….</w:t>
      </w:r>
      <w:proofErr w:type="gramEnd"/>
      <w:r w:rsidRPr="005A2CBC">
        <w:rPr>
          <w:rFonts w:ascii="Times New Roman" w:hAnsi="Times New Roman" w:cs="Times New Roman"/>
          <w:b/>
          <w:sz w:val="24"/>
          <w:szCs w:val="24"/>
        </w:rPr>
        <w:t>),</w:t>
      </w:r>
    </w:p>
    <w:p w:rsidR="001C47C1" w:rsidRDefault="0031478E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068E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merdiven basamaklarının algılanabilmesi ve kayıp düşmenin önlenmesi için basamaklara zıt renkli kaymaz şeritlerin eklendiği; kurumda merdivenlerin her iki tarafında da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31478E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7319CD">
        <w:rPr>
          <w:rFonts w:ascii="Times New Roman" w:hAnsi="Times New Roman" w:cs="Times New Roman"/>
          <w:sz w:val="24"/>
          <w:szCs w:val="24"/>
        </w:rPr>
        <w:t>/7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CA4AA8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</w:t>
      </w:r>
      <w:r w:rsidR="00CA4AA8">
        <w:rPr>
          <w:rFonts w:ascii="Times New Roman" w:hAnsi="Times New Roman" w:cs="Times New Roman"/>
          <w:sz w:val="24"/>
          <w:szCs w:val="24"/>
        </w:rPr>
        <w:t>zemin ve 1. katta açılacağından, asansör ya da engelli taşıma ve iletme sistemine gerek olmadığı,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31478E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9D4846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229">
        <w:rPr>
          <w:rFonts w:ascii="Times New Roman" w:eastAsia="Times New Roman" w:hAnsi="Times New Roman" w:cs="Times New Roman"/>
          <w:sz w:val="24"/>
          <w:szCs w:val="24"/>
        </w:rPr>
        <w:t xml:space="preserve">İş Makineleri Sürücü Eğitim </w:t>
      </w:r>
      <w:r>
        <w:rPr>
          <w:rFonts w:ascii="Times New Roman" w:eastAsia="Times New Roman" w:hAnsi="Times New Roman" w:cs="Times New Roman"/>
          <w:sz w:val="24"/>
          <w:szCs w:val="24"/>
        </w:rPr>
        <w:t>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CF54CB" w:rsidRPr="008A2A8D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CF54CB" w:rsidRPr="008A2A8D" w:rsidTr="00387FDB">
        <w:tc>
          <w:tcPr>
            <w:tcW w:w="2552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54CB" w:rsidRPr="008A2A8D" w:rsidRDefault="007319CD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28/1-a</w:t>
            </w:r>
          </w:p>
        </w:tc>
        <w:tc>
          <w:tcPr>
            <w:tcW w:w="1134" w:type="dxa"/>
            <w:shd w:val="clear" w:color="auto" w:fill="FFFFFF"/>
          </w:tcPr>
          <w:p w:rsidR="00CA6EA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87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F54CB" w:rsidRPr="008A2A8D" w:rsidRDefault="00CF54CB" w:rsidP="007319CD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7319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880572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7319CD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880572" w:rsidP="0088057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B8283C" w:rsidRDefault="000919EE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A2A8D" w:rsidRDefault="000919EE" w:rsidP="007319CD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7319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0919EE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7319CD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28/1-h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7850F0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0919EE" w:rsidRPr="008A2A8D" w:rsidTr="000919EE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7319CD" w:rsidP="002E34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28/1-e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ve 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387FDB" w:rsidRPr="007C46DF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930568" w:rsidRPr="007C46DF" w:rsidTr="00387FDB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C46DF" w:rsidRDefault="007319CD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  <w:r w:rsidR="009305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C46DF" w:rsidRDefault="0093056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30568" w:rsidRPr="008A2A8D" w:rsidRDefault="00CB29D3" w:rsidP="00FC253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  <w:r w:rsidR="0006570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97"/>
        <w:gridCol w:w="799"/>
        <w:gridCol w:w="799"/>
        <w:gridCol w:w="800"/>
        <w:gridCol w:w="1134"/>
        <w:gridCol w:w="1275"/>
        <w:gridCol w:w="1701"/>
        <w:gridCol w:w="1134"/>
      </w:tblGrid>
      <w:tr w:rsidR="008635EB" w:rsidRPr="006A642D" w:rsidTr="00B32831">
        <w:trPr>
          <w:cantSplit/>
          <w:trHeight w:val="3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7B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28/1-ç</w:t>
            </w:r>
            <w:r w:rsidR="00BD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Araç-Ge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reçler (ÖÖKSY İlgili Maddesi: 38</w:t>
            </w:r>
            <w:r w:rsidR="00080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Default="00D73AD9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74CA" w:rsidRPr="006A642D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4C269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F4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44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1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D73AD9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koridora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8A2A8D" w:rsidTr="00B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8505" w:type="dxa"/>
            <w:gridSpan w:val="8"/>
            <w:shd w:val="clear" w:color="auto" w:fill="FFFFFF"/>
            <w:vAlign w:val="center"/>
          </w:tcPr>
          <w:p w:rsidR="008174CA" w:rsidRPr="007850F0" w:rsidRDefault="008174CA" w:rsidP="004E5BC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Kurum Kontenjanı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4CA" w:rsidRPr="008174CA" w:rsidRDefault="00F4466B" w:rsidP="008174C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</w:t>
            </w:r>
          </w:p>
        </w:tc>
      </w:tr>
    </w:tbl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326"/>
      </w:tblGrid>
      <w:tr w:rsidR="00B651E4" w:rsidRPr="00291DF7" w:rsidTr="00B32831">
        <w:trPr>
          <w:trHeight w:val="5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B32831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0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B651E4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B32831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B32831">
        <w:trPr>
          <w:trHeight w:val="5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B651E4" w:rsidRPr="00291DF7" w:rsidTr="00B32831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3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9E5045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B32831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Erkek Öğrenci Engelli WC</w:t>
            </w:r>
            <w:r w:rsidR="00DE3511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B32831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cilerin kullanımı için kurumda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B32831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B32831">
        <w:trPr>
          <w:trHeight w:val="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B32831">
        <w:trPr>
          <w:trHeight w:val="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Öğrenciye 1 Tuvalet ve 1 Lavabo Hesaplandığında                                  </w:t>
            </w:r>
          </w:p>
        </w:tc>
      </w:tr>
      <w:tr w:rsidR="00C27199" w:rsidRPr="00291DF7" w:rsidTr="00B32831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B32831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F20EAA" w:rsidRDefault="00F20EAA" w:rsidP="00B83A5C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f) Kursta Uygulanacak Programların Kontenjanı </w:t>
      </w:r>
      <w:r>
        <w:rPr>
          <w:rFonts w:ascii="Times New Roman" w:eastAsia="Times New Roman" w:hAnsi="Times New Roman" w:cs="Times New Roman"/>
          <w:lang w:eastAsia="ar-SA"/>
        </w:rPr>
        <w:t>(</w:t>
      </w: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Eğitim Kursları ile İlgili Yönerge, Madde: 5/2</w:t>
      </w:r>
      <w:r w:rsidR="0069120C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  <w:r w:rsidR="0006570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Style w:val="TabloKlavuzu1"/>
        <w:tblW w:w="9747" w:type="dxa"/>
        <w:tblLook w:val="04A0" w:firstRow="1" w:lastRow="0" w:firstColumn="1" w:lastColumn="0" w:noHBand="0" w:noVBand="1"/>
      </w:tblPr>
      <w:tblGrid>
        <w:gridCol w:w="643"/>
        <w:gridCol w:w="5419"/>
        <w:gridCol w:w="1701"/>
        <w:gridCol w:w="1984"/>
      </w:tblGrid>
      <w:tr w:rsidR="00F20EAA" w:rsidRPr="00B37913" w:rsidTr="00B32831">
        <w:tc>
          <w:tcPr>
            <w:tcW w:w="643" w:type="dxa"/>
            <w:shd w:val="clear" w:color="auto" w:fill="D9D9D9" w:themeFill="background1" w:themeFillShade="D9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0480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Ait          İş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Makinesi Sayısı </w:t>
            </w:r>
          </w:p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(Adet)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Programın Kontenjanı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F20EAA" w:rsidRPr="008174C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0EAA" w:rsidRPr="008174C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2C4F61">
            <w:pPr>
              <w:jc w:val="center"/>
            </w:pPr>
            <w:r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</w:tbl>
    <w:p w:rsidR="00F20EAA" w:rsidRDefault="0069120C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Eğitim Kursları ile İlgili Yönergenin 5/2-f maddesi uyarınca</w:t>
      </w:r>
      <w:r w:rsidR="00D406D3">
        <w:rPr>
          <w:rFonts w:ascii="Times New Roman" w:hAnsi="Times New Roman" w:cs="Times New Roman"/>
          <w:sz w:val="24"/>
          <w:szCs w:val="24"/>
        </w:rPr>
        <w:t xml:space="preserve"> program kontenjanı,</w:t>
      </w:r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065704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program için 14 (</w:t>
      </w:r>
      <w:proofErr w:type="spellStart"/>
      <w:r>
        <w:rPr>
          <w:rFonts w:ascii="Times New Roman" w:hAnsi="Times New Roman" w:cs="Times New Roman"/>
          <w:sz w:val="24"/>
          <w:szCs w:val="24"/>
        </w:rPr>
        <w:t>ondört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kursiyere bir iş makinesi düşecek şekilde belirlenmiştir. </w:t>
      </w:r>
    </w:p>
    <w:p w:rsidR="0002538D" w:rsidRDefault="0002538D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8D" w:rsidRDefault="0002538D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Bilgi ve Belgeler Birlikte değerlendirildiğinde; </w:t>
      </w:r>
    </w:p>
    <w:p w:rsidR="00065704" w:rsidRDefault="00065704" w:rsidP="00065704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Eğiti</w:t>
      </w:r>
      <w:r w:rsidR="0020628B">
        <w:rPr>
          <w:rFonts w:ascii="Times New Roman" w:hAnsi="Times New Roman" w:cs="Times New Roman"/>
          <w:sz w:val="24"/>
          <w:szCs w:val="24"/>
        </w:rPr>
        <w:t>m Kursları ile İlgili Yönerge</w:t>
      </w:r>
      <w:r w:rsidR="00451C0B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5/2-b maddesi</w:t>
      </w:r>
      <w:r w:rsidR="00451C0B">
        <w:rPr>
          <w:rFonts w:ascii="Times New Roman" w:hAnsi="Times New Roman" w:cs="Times New Roman"/>
          <w:sz w:val="24"/>
          <w:szCs w:val="24"/>
        </w:rPr>
        <w:t xml:space="preserve"> ile </w:t>
      </w:r>
      <w:r w:rsidR="00451C0B" w:rsidRPr="0074560D">
        <w:rPr>
          <w:rFonts w:ascii="Times New Roman" w:hAnsi="Times New Roman" w:cs="Times New Roman"/>
          <w:sz w:val="24"/>
          <w:szCs w:val="24"/>
        </w:rPr>
        <w:t>Özel Öğretim K</w:t>
      </w:r>
      <w:r w:rsidR="00451C0B">
        <w:rPr>
          <w:rFonts w:ascii="Times New Roman" w:hAnsi="Times New Roman" w:cs="Times New Roman"/>
          <w:sz w:val="24"/>
          <w:szCs w:val="24"/>
        </w:rPr>
        <w:t>urumları Standartlar Yönergesinin 28/1-ç maddesi</w:t>
      </w:r>
      <w:r w:rsidR="006139A9">
        <w:rPr>
          <w:rFonts w:ascii="Times New Roman" w:hAnsi="Times New Roman" w:cs="Times New Roman"/>
          <w:sz w:val="24"/>
          <w:szCs w:val="24"/>
        </w:rPr>
        <w:t>nde belirtilen,</w:t>
      </w:r>
      <w:r>
        <w:rPr>
          <w:rFonts w:ascii="Times New Roman" w:hAnsi="Times New Roman" w:cs="Times New Roman"/>
          <w:sz w:val="24"/>
          <w:szCs w:val="24"/>
        </w:rPr>
        <w:t xml:space="preserve"> en az iki teori</w:t>
      </w:r>
      <w:r w:rsidR="00F4466B">
        <w:rPr>
          <w:rFonts w:ascii="Times New Roman" w:hAnsi="Times New Roman" w:cs="Times New Roman"/>
          <w:sz w:val="24"/>
          <w:szCs w:val="24"/>
        </w:rPr>
        <w:t xml:space="preserve"> dersliği düzenlenmesi koşulu</w:t>
      </w:r>
      <w:r w:rsidR="0004308A">
        <w:rPr>
          <w:rFonts w:ascii="Times New Roman" w:hAnsi="Times New Roman" w:cs="Times New Roman"/>
          <w:sz w:val="24"/>
          <w:szCs w:val="24"/>
        </w:rPr>
        <w:t>nun yerine getirildiği,</w:t>
      </w:r>
    </w:p>
    <w:p w:rsidR="002C4F61" w:rsidRDefault="006139A9" w:rsidP="002C4F61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 uygulanacak her bir program için en az bir, toplamda sekiz iş makinesinin kurucu adına tescil edildiği, dolayısıyla</w:t>
      </w:r>
      <w:r w:rsidRPr="004E2CAA">
        <w:rPr>
          <w:rFonts w:ascii="Times New Roman" w:hAnsi="Times New Roman" w:cs="Times New Roman"/>
          <w:sz w:val="24"/>
          <w:szCs w:val="24"/>
        </w:rPr>
        <w:t xml:space="preserve"> </w:t>
      </w:r>
      <w:r w:rsidR="002C4F61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2C4F61">
        <w:rPr>
          <w:rFonts w:ascii="Times New Roman" w:hAnsi="Times New Roman" w:cs="Times New Roman"/>
          <w:sz w:val="24"/>
          <w:szCs w:val="24"/>
        </w:rPr>
        <w:t>İş Makineleri Sürücü Eğitim Kursları ile İlgili Yönergenin 5/2-a maddesi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61">
        <w:rPr>
          <w:rFonts w:ascii="Times New Roman" w:hAnsi="Times New Roman" w:cs="Times New Roman"/>
          <w:sz w:val="24"/>
          <w:szCs w:val="24"/>
        </w:rPr>
        <w:t>kurum açılışında en az yedi iş makinesi bulundurma şartının yerine getirildiği,</w:t>
      </w:r>
    </w:p>
    <w:p w:rsidR="00F4466B" w:rsidRPr="0004308A" w:rsidRDefault="00F4466B" w:rsidP="00F446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4308A">
        <w:rPr>
          <w:rFonts w:ascii="Times New Roman" w:hAnsi="Times New Roman" w:cs="Times New Roman"/>
          <w:sz w:val="24"/>
          <w:szCs w:val="24"/>
        </w:rPr>
        <w:t xml:space="preserve">Özel İş Makineleri Sürücü Eğitim Kursları ile İlgili Yönergenin 5/2-f maddesi uyarınca </w:t>
      </w:r>
      <w:r w:rsidRPr="0004308A">
        <w:rPr>
          <w:rFonts w:ascii="Times New Roman" w:hAnsi="Times New Roman" w:cs="Times New Roman"/>
          <w:color w:val="000000"/>
          <w:sz w:val="24"/>
          <w:szCs w:val="24"/>
        </w:rPr>
        <w:t>Kazıma-Yükleme-Tesviye (Beko-</w:t>
      </w:r>
      <w:proofErr w:type="spellStart"/>
      <w:r w:rsidRPr="0004308A">
        <w:rPr>
          <w:rFonts w:ascii="Times New Roman" w:hAnsi="Times New Roman" w:cs="Times New Roman"/>
          <w:color w:val="000000"/>
          <w:sz w:val="24"/>
          <w:szCs w:val="24"/>
        </w:rPr>
        <w:t>Loder</w:t>
      </w:r>
      <w:proofErr w:type="spellEnd"/>
      <w:r w:rsidRPr="0004308A">
        <w:rPr>
          <w:rFonts w:ascii="Times New Roman" w:hAnsi="Times New Roman" w:cs="Times New Roman"/>
          <w:color w:val="000000"/>
          <w:sz w:val="24"/>
          <w:szCs w:val="24"/>
        </w:rPr>
        <w:t>) İş Makinesi Operatörü Kursu Programı</w:t>
      </w:r>
      <w:r w:rsidRPr="0004308A">
        <w:rPr>
          <w:rFonts w:ascii="Times New Roman" w:hAnsi="Times New Roman" w:cs="Times New Roman"/>
          <w:sz w:val="24"/>
          <w:szCs w:val="24"/>
        </w:rPr>
        <w:t xml:space="preserve"> için iki iş makinesi bulunduğundan 14+14=28 (</w:t>
      </w:r>
      <w:proofErr w:type="spellStart"/>
      <w:r w:rsidRPr="0004308A">
        <w:rPr>
          <w:rFonts w:ascii="Times New Roman" w:hAnsi="Times New Roman" w:cs="Times New Roman"/>
          <w:sz w:val="24"/>
          <w:szCs w:val="24"/>
        </w:rPr>
        <w:t>yirmisekiz</w:t>
      </w:r>
      <w:proofErr w:type="spellEnd"/>
      <w:r w:rsidRPr="0004308A">
        <w:rPr>
          <w:rFonts w:ascii="Times New Roman" w:hAnsi="Times New Roman" w:cs="Times New Roman"/>
          <w:sz w:val="24"/>
          <w:szCs w:val="24"/>
        </w:rPr>
        <w:t>) kontenjan</w:t>
      </w:r>
      <w:r w:rsidR="0004308A">
        <w:rPr>
          <w:rFonts w:ascii="Times New Roman" w:hAnsi="Times New Roman" w:cs="Times New Roman"/>
          <w:sz w:val="24"/>
          <w:szCs w:val="24"/>
        </w:rPr>
        <w:t>;</w:t>
      </w:r>
      <w:r w:rsidRPr="0004308A">
        <w:rPr>
          <w:rFonts w:ascii="Times New Roman" w:hAnsi="Times New Roman" w:cs="Times New Roman"/>
          <w:sz w:val="24"/>
          <w:szCs w:val="24"/>
        </w:rPr>
        <w:t xml:space="preserve"> diğer programlar</w:t>
      </w:r>
      <w:r w:rsidR="0004308A">
        <w:rPr>
          <w:rFonts w:ascii="Times New Roman" w:hAnsi="Times New Roman" w:cs="Times New Roman"/>
          <w:sz w:val="24"/>
          <w:szCs w:val="24"/>
        </w:rPr>
        <w:t>a,</w:t>
      </w:r>
      <w:r w:rsidRPr="0004308A">
        <w:rPr>
          <w:rFonts w:ascii="Times New Roman" w:hAnsi="Times New Roman" w:cs="Times New Roman"/>
          <w:sz w:val="24"/>
          <w:szCs w:val="24"/>
        </w:rPr>
        <w:t xml:space="preserve"> birer iş makinesi</w:t>
      </w:r>
      <w:r w:rsidR="0004308A">
        <w:rPr>
          <w:rFonts w:ascii="Times New Roman" w:hAnsi="Times New Roman" w:cs="Times New Roman"/>
          <w:sz w:val="24"/>
          <w:szCs w:val="24"/>
        </w:rPr>
        <w:t>nin mevcudiyetine bağlı olarak</w:t>
      </w:r>
      <w:r w:rsidRPr="0004308A">
        <w:rPr>
          <w:rFonts w:ascii="Times New Roman" w:hAnsi="Times New Roman" w:cs="Times New Roman"/>
          <w:sz w:val="24"/>
          <w:szCs w:val="24"/>
        </w:rPr>
        <w:t>, 14 (</w:t>
      </w:r>
      <w:proofErr w:type="spellStart"/>
      <w:r w:rsidRPr="0004308A">
        <w:rPr>
          <w:rFonts w:ascii="Times New Roman" w:hAnsi="Times New Roman" w:cs="Times New Roman"/>
          <w:sz w:val="24"/>
          <w:szCs w:val="24"/>
        </w:rPr>
        <w:t>ondört</w:t>
      </w:r>
      <w:proofErr w:type="spellEnd"/>
      <w:r w:rsidRPr="0004308A">
        <w:rPr>
          <w:rFonts w:ascii="Times New Roman" w:hAnsi="Times New Roman" w:cs="Times New Roman"/>
          <w:sz w:val="24"/>
          <w:szCs w:val="24"/>
        </w:rPr>
        <w:t>) kursiyer</w:t>
      </w:r>
      <w:r w:rsidR="0004308A">
        <w:rPr>
          <w:rFonts w:ascii="Times New Roman" w:hAnsi="Times New Roman" w:cs="Times New Roman"/>
          <w:sz w:val="24"/>
          <w:szCs w:val="24"/>
        </w:rPr>
        <w:t xml:space="preserve"> kontenjanı verilmesi gerektiği,</w:t>
      </w:r>
      <w:r w:rsidRPr="00043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DF7" w:rsidRDefault="00D46694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bCs/>
          <w:sz w:val="24"/>
          <w:szCs w:val="24"/>
        </w:rPr>
        <w:t>Ders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liklere göre kurum kontenjanı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18+25=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</w:t>
      </w:r>
      <w:r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kırküç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sz w:val="24"/>
          <w:szCs w:val="24"/>
        </w:rPr>
        <w:t>kursiyer olduğu,</w:t>
      </w:r>
    </w:p>
    <w:p w:rsidR="00CB29D3" w:rsidRDefault="00CB29D3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programlarının uygulama konularını yerine getirmek üzere, </w:t>
      </w:r>
      <w:r w:rsidR="00451C0B" w:rsidRPr="0074560D">
        <w:rPr>
          <w:rFonts w:ascii="Times New Roman" w:hAnsi="Times New Roman" w:cs="Times New Roman"/>
          <w:sz w:val="24"/>
          <w:szCs w:val="24"/>
        </w:rPr>
        <w:t>Özel Öğretim K</w:t>
      </w:r>
      <w:r w:rsidR="00451C0B">
        <w:rPr>
          <w:rFonts w:ascii="Times New Roman" w:hAnsi="Times New Roman" w:cs="Times New Roman"/>
          <w:sz w:val="24"/>
          <w:szCs w:val="24"/>
        </w:rPr>
        <w:t xml:space="preserve">urumları Standartlar Yönergesinin 28/1-f,g maddeleri ile </w:t>
      </w: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</w:t>
      </w:r>
      <w:r w:rsidR="00006C04">
        <w:rPr>
          <w:rFonts w:ascii="Times New Roman" w:hAnsi="Times New Roman" w:cs="Times New Roman"/>
          <w:sz w:val="24"/>
          <w:szCs w:val="24"/>
        </w:rPr>
        <w:t>im Kursları ile İlgili Yönerge</w:t>
      </w:r>
      <w:r>
        <w:rPr>
          <w:rFonts w:ascii="Times New Roman" w:hAnsi="Times New Roman" w:cs="Times New Roman"/>
          <w:sz w:val="24"/>
          <w:szCs w:val="24"/>
        </w:rPr>
        <w:t xml:space="preserve">nin 5/2-e maddesi </w:t>
      </w:r>
      <w:r w:rsidR="007C424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anılan yönergenin EK-1 formuna uygun olarak eğitim alanı ve kapalı sosyal dinlenme tesisinin düzenlendiği,</w:t>
      </w:r>
    </w:p>
    <w:p w:rsidR="0004308A" w:rsidRDefault="007038F6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Tuvaletler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kursiyere yeterli olduğu,</w:t>
      </w:r>
    </w:p>
    <w:p w:rsidR="001C7481" w:rsidRDefault="0004308A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anlaşıldığından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34CD1" w:rsidRPr="00543B61" w:rsidRDefault="009D4846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D46694"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40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694"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065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703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+25=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kırküç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038F6">
        <w:rPr>
          <w:rFonts w:ascii="Times New Roman" w:eastAsia="Times New Roman" w:hAnsi="Times New Roman" w:cs="Times New Roman"/>
          <w:sz w:val="24"/>
          <w:szCs w:val="24"/>
        </w:rPr>
        <w:t>bina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 w:rsidR="00D46694"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BC4" w:rsidRDefault="00BD7458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07C4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…/…/</w:t>
      </w:r>
      <w:r w:rsidR="00127C37">
        <w:rPr>
          <w:rFonts w:ascii="Times New Roman" w:hAnsi="Times New Roman" w:cs="Times New Roman"/>
          <w:sz w:val="24"/>
          <w:szCs w:val="24"/>
        </w:rPr>
        <w:t>2021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” adresindeki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hAnsi="Times New Roman" w:cs="Times New Roman"/>
          <w:sz w:val="24"/>
          <w:szCs w:val="24"/>
        </w:rPr>
        <w:t xml:space="preserve">binanın </w:t>
      </w:r>
      <w:r w:rsidR="00EC1BC4" w:rsidRPr="00683B4C">
        <w:rPr>
          <w:rFonts w:ascii="Times New Roman" w:hAnsi="Times New Roman" w:cs="Times New Roman"/>
          <w:sz w:val="24"/>
          <w:szCs w:val="24"/>
        </w:rPr>
        <w:t>zemin ve 1. kat</w:t>
      </w:r>
      <w:r w:rsidR="00EC1BC4">
        <w:rPr>
          <w:rFonts w:ascii="Times New Roman" w:hAnsi="Times New Roman" w:cs="Times New Roman"/>
          <w:sz w:val="24"/>
          <w:szCs w:val="24"/>
        </w:rPr>
        <w:t>ında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7B03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E7B0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E7B03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E7B03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EC1BC4">
        <w:rPr>
          <w:rFonts w:ascii="Times New Roman" w:hAnsi="Times New Roman" w:cs="Times New Roman"/>
          <w:sz w:val="24"/>
          <w:szCs w:val="24"/>
        </w:rPr>
        <w:t xml:space="preserve">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D484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nun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Pr="00683B4C" w:rsidRDefault="009D4846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683B4C">
        <w:rPr>
          <w:rFonts w:ascii="Times New Roman" w:hAnsi="Times New Roman" w:cs="Times New Roman"/>
          <w:sz w:val="24"/>
          <w:szCs w:val="24"/>
          <w:lang w:eastAsia="en-US"/>
        </w:rPr>
        <w:t>na</w:t>
      </w:r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7467"/>
        <w:gridCol w:w="1418"/>
      </w:tblGrid>
      <w:tr w:rsidR="000A11B2" w:rsidRPr="005042A7" w:rsidTr="000A11B2">
        <w:trPr>
          <w:trHeight w:val="253"/>
        </w:trPr>
        <w:tc>
          <w:tcPr>
            <w:tcW w:w="579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467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0A11B2" w:rsidRPr="005042A7" w:rsidTr="000A11B2">
        <w:trPr>
          <w:trHeight w:val="253"/>
        </w:trPr>
        <w:tc>
          <w:tcPr>
            <w:tcW w:w="579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67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418" w:type="dxa"/>
          </w:tcPr>
          <w:p w:rsidR="00BE4CB6" w:rsidRPr="00CB29D3" w:rsidRDefault="00BE4CB6" w:rsidP="002C4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9D3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70">
        <w:rPr>
          <w:rFonts w:ascii="Times New Roman" w:eastAsia="Times New Roman" w:hAnsi="Times New Roman" w:cs="Times New Roman"/>
          <w:sz w:val="24"/>
          <w:szCs w:val="24"/>
        </w:rPr>
        <w:t xml:space="preserve">teori dersliklerinin toplam kontenjanı esas alınarak, </w:t>
      </w:r>
      <w:r w:rsidR="00F4466B">
        <w:rPr>
          <w:rFonts w:ascii="Times New Roman" w:hAnsi="Times New Roman" w:cs="Times New Roman"/>
          <w:sz w:val="24"/>
          <w:szCs w:val="24"/>
        </w:rPr>
        <w:t>43</w:t>
      </w:r>
      <w:r w:rsidR="004B5622" w:rsidRPr="004B5622">
        <w:rPr>
          <w:rFonts w:ascii="Times New Roman" w:hAnsi="Times New Roman" w:cs="Times New Roman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kırküç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Pr="0077439A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p w:rsidR="009A799A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9A" w:rsidRPr="004D0653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879" w:rsidRPr="007F0879" w:rsidRDefault="009D4846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Özel …………. </w:t>
      </w:r>
      <w:r w:rsidR="00FF22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İş Makineleri Sürücü Eğitim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 w:rsidR="007F0879" w:rsidRPr="007B3E06">
        <w:rPr>
          <w:rFonts w:ascii="Times New Roman" w:hAnsi="Times New Roman"/>
          <w:b/>
          <w:sz w:val="24"/>
          <w:szCs w:val="24"/>
        </w:rPr>
        <w:t>nun Açılması</w:t>
      </w:r>
      <w:r w:rsidR="007F0879" w:rsidRPr="007B3E06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="007F0879"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127C3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01" w:rsidRDefault="002C0B01" w:rsidP="00A21C70">
      <w:pPr>
        <w:spacing w:after="0" w:line="240" w:lineRule="auto"/>
      </w:pPr>
      <w:r>
        <w:separator/>
      </w:r>
    </w:p>
  </w:endnote>
  <w:endnote w:type="continuationSeparator" w:id="0">
    <w:p w:rsidR="002C0B01" w:rsidRDefault="002C0B01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1F07C4" w:rsidRDefault="001F07C4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27C3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27C37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F07C4" w:rsidRDefault="001F07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01" w:rsidRDefault="002C0B01" w:rsidP="00A21C70">
      <w:pPr>
        <w:spacing w:after="0" w:line="240" w:lineRule="auto"/>
      </w:pPr>
      <w:r>
        <w:separator/>
      </w:r>
    </w:p>
  </w:footnote>
  <w:footnote w:type="continuationSeparator" w:id="0">
    <w:p w:rsidR="002C0B01" w:rsidRDefault="002C0B01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6C04"/>
    <w:rsid w:val="00007858"/>
    <w:rsid w:val="00014F7F"/>
    <w:rsid w:val="00022F0C"/>
    <w:rsid w:val="00025130"/>
    <w:rsid w:val="0002538D"/>
    <w:rsid w:val="00026ECD"/>
    <w:rsid w:val="00034F2E"/>
    <w:rsid w:val="00036F85"/>
    <w:rsid w:val="0004308A"/>
    <w:rsid w:val="0005468C"/>
    <w:rsid w:val="00055B75"/>
    <w:rsid w:val="00056365"/>
    <w:rsid w:val="00064D90"/>
    <w:rsid w:val="00065704"/>
    <w:rsid w:val="0008085E"/>
    <w:rsid w:val="00081980"/>
    <w:rsid w:val="000916FD"/>
    <w:rsid w:val="000919EE"/>
    <w:rsid w:val="000A02F7"/>
    <w:rsid w:val="000A11B2"/>
    <w:rsid w:val="000A361F"/>
    <w:rsid w:val="000A4492"/>
    <w:rsid w:val="000A7C6E"/>
    <w:rsid w:val="000B1F4A"/>
    <w:rsid w:val="000B4CE5"/>
    <w:rsid w:val="000C5530"/>
    <w:rsid w:val="000C76D6"/>
    <w:rsid w:val="000D0331"/>
    <w:rsid w:val="000E4ACE"/>
    <w:rsid w:val="000F1C31"/>
    <w:rsid w:val="000F205C"/>
    <w:rsid w:val="0010074C"/>
    <w:rsid w:val="001041A3"/>
    <w:rsid w:val="00110335"/>
    <w:rsid w:val="00127787"/>
    <w:rsid w:val="00127C37"/>
    <w:rsid w:val="00135799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A5910"/>
    <w:rsid w:val="001C0083"/>
    <w:rsid w:val="001C014F"/>
    <w:rsid w:val="001C47C1"/>
    <w:rsid w:val="001C65DB"/>
    <w:rsid w:val="001C7481"/>
    <w:rsid w:val="001D69D5"/>
    <w:rsid w:val="001D6DE6"/>
    <w:rsid w:val="001E23B4"/>
    <w:rsid w:val="001F07C4"/>
    <w:rsid w:val="001F0967"/>
    <w:rsid w:val="001F7202"/>
    <w:rsid w:val="001F7A4E"/>
    <w:rsid w:val="00206054"/>
    <w:rsid w:val="0020628B"/>
    <w:rsid w:val="00220555"/>
    <w:rsid w:val="00225262"/>
    <w:rsid w:val="002268E2"/>
    <w:rsid w:val="002333FC"/>
    <w:rsid w:val="00237D20"/>
    <w:rsid w:val="002428C6"/>
    <w:rsid w:val="0024739C"/>
    <w:rsid w:val="00252206"/>
    <w:rsid w:val="00252377"/>
    <w:rsid w:val="00255802"/>
    <w:rsid w:val="00255D18"/>
    <w:rsid w:val="00262D14"/>
    <w:rsid w:val="00264977"/>
    <w:rsid w:val="00280B3E"/>
    <w:rsid w:val="00282CBF"/>
    <w:rsid w:val="00291DF7"/>
    <w:rsid w:val="00293CFA"/>
    <w:rsid w:val="00293EBF"/>
    <w:rsid w:val="0029746B"/>
    <w:rsid w:val="002A250E"/>
    <w:rsid w:val="002B091C"/>
    <w:rsid w:val="002B1E0C"/>
    <w:rsid w:val="002B1E8B"/>
    <w:rsid w:val="002B51AB"/>
    <w:rsid w:val="002C0B01"/>
    <w:rsid w:val="002C4376"/>
    <w:rsid w:val="002C4F61"/>
    <w:rsid w:val="002E348D"/>
    <w:rsid w:val="00301B2D"/>
    <w:rsid w:val="00302F82"/>
    <w:rsid w:val="003034FE"/>
    <w:rsid w:val="00307DA5"/>
    <w:rsid w:val="00312851"/>
    <w:rsid w:val="0031478E"/>
    <w:rsid w:val="00327A3F"/>
    <w:rsid w:val="00381ED7"/>
    <w:rsid w:val="00387FDB"/>
    <w:rsid w:val="003925E8"/>
    <w:rsid w:val="003A7A1D"/>
    <w:rsid w:val="003B1319"/>
    <w:rsid w:val="003B58FD"/>
    <w:rsid w:val="003C426F"/>
    <w:rsid w:val="003C5A1F"/>
    <w:rsid w:val="003D44CA"/>
    <w:rsid w:val="003E188C"/>
    <w:rsid w:val="003F29D4"/>
    <w:rsid w:val="003F6DC0"/>
    <w:rsid w:val="00400C77"/>
    <w:rsid w:val="0041415F"/>
    <w:rsid w:val="00420D62"/>
    <w:rsid w:val="00426DA3"/>
    <w:rsid w:val="004306AD"/>
    <w:rsid w:val="00431196"/>
    <w:rsid w:val="00444E29"/>
    <w:rsid w:val="00450E89"/>
    <w:rsid w:val="00451C0B"/>
    <w:rsid w:val="0046097A"/>
    <w:rsid w:val="00465F7D"/>
    <w:rsid w:val="004672C6"/>
    <w:rsid w:val="00480030"/>
    <w:rsid w:val="00480114"/>
    <w:rsid w:val="0048611C"/>
    <w:rsid w:val="00486653"/>
    <w:rsid w:val="00490E60"/>
    <w:rsid w:val="00491556"/>
    <w:rsid w:val="00495F1A"/>
    <w:rsid w:val="004A0B1C"/>
    <w:rsid w:val="004A2351"/>
    <w:rsid w:val="004A62E8"/>
    <w:rsid w:val="004B2C5B"/>
    <w:rsid w:val="004B2FB7"/>
    <w:rsid w:val="004B4F43"/>
    <w:rsid w:val="004B5622"/>
    <w:rsid w:val="004B7BD8"/>
    <w:rsid w:val="004C2070"/>
    <w:rsid w:val="004C269D"/>
    <w:rsid w:val="004C31C7"/>
    <w:rsid w:val="004C365B"/>
    <w:rsid w:val="004C727E"/>
    <w:rsid w:val="004E08EE"/>
    <w:rsid w:val="004E2CAA"/>
    <w:rsid w:val="004E45B9"/>
    <w:rsid w:val="004E5BCB"/>
    <w:rsid w:val="004F16EC"/>
    <w:rsid w:val="004F4D94"/>
    <w:rsid w:val="0050024A"/>
    <w:rsid w:val="005042A7"/>
    <w:rsid w:val="0050578F"/>
    <w:rsid w:val="00541C08"/>
    <w:rsid w:val="00543B61"/>
    <w:rsid w:val="0055136C"/>
    <w:rsid w:val="00561A12"/>
    <w:rsid w:val="00563D32"/>
    <w:rsid w:val="00574DF2"/>
    <w:rsid w:val="00575136"/>
    <w:rsid w:val="005823A6"/>
    <w:rsid w:val="005A2CBC"/>
    <w:rsid w:val="005A317E"/>
    <w:rsid w:val="005A5865"/>
    <w:rsid w:val="005B6751"/>
    <w:rsid w:val="005D7CD7"/>
    <w:rsid w:val="005E0A7F"/>
    <w:rsid w:val="005F26A3"/>
    <w:rsid w:val="00612439"/>
    <w:rsid w:val="006139A9"/>
    <w:rsid w:val="00613CBE"/>
    <w:rsid w:val="00614C91"/>
    <w:rsid w:val="0061795C"/>
    <w:rsid w:val="006252E7"/>
    <w:rsid w:val="006273C2"/>
    <w:rsid w:val="00646DAD"/>
    <w:rsid w:val="00646FC8"/>
    <w:rsid w:val="00647691"/>
    <w:rsid w:val="00652B60"/>
    <w:rsid w:val="00654685"/>
    <w:rsid w:val="00671A21"/>
    <w:rsid w:val="006751F6"/>
    <w:rsid w:val="00682AFF"/>
    <w:rsid w:val="00683B4C"/>
    <w:rsid w:val="00683C02"/>
    <w:rsid w:val="00683F49"/>
    <w:rsid w:val="0069120C"/>
    <w:rsid w:val="006932FE"/>
    <w:rsid w:val="006A642D"/>
    <w:rsid w:val="006B2B5B"/>
    <w:rsid w:val="006C32D3"/>
    <w:rsid w:val="006D4236"/>
    <w:rsid w:val="006D4B2C"/>
    <w:rsid w:val="006D7878"/>
    <w:rsid w:val="006E187E"/>
    <w:rsid w:val="006E3122"/>
    <w:rsid w:val="006E7B03"/>
    <w:rsid w:val="006F65F6"/>
    <w:rsid w:val="00702920"/>
    <w:rsid w:val="007038F6"/>
    <w:rsid w:val="0070687A"/>
    <w:rsid w:val="00710C71"/>
    <w:rsid w:val="007201F1"/>
    <w:rsid w:val="0072095A"/>
    <w:rsid w:val="007245B9"/>
    <w:rsid w:val="00725E83"/>
    <w:rsid w:val="007276F5"/>
    <w:rsid w:val="00731021"/>
    <w:rsid w:val="007319CD"/>
    <w:rsid w:val="0074560D"/>
    <w:rsid w:val="0074752D"/>
    <w:rsid w:val="00754644"/>
    <w:rsid w:val="00755223"/>
    <w:rsid w:val="00755A09"/>
    <w:rsid w:val="00766C4C"/>
    <w:rsid w:val="0077439A"/>
    <w:rsid w:val="00774E43"/>
    <w:rsid w:val="007850F0"/>
    <w:rsid w:val="00793FD5"/>
    <w:rsid w:val="00795EA6"/>
    <w:rsid w:val="007A4C4D"/>
    <w:rsid w:val="007A6603"/>
    <w:rsid w:val="007B3E06"/>
    <w:rsid w:val="007C0217"/>
    <w:rsid w:val="007C424C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174CA"/>
    <w:rsid w:val="008313D7"/>
    <w:rsid w:val="0083445D"/>
    <w:rsid w:val="00844F88"/>
    <w:rsid w:val="0084693C"/>
    <w:rsid w:val="00852470"/>
    <w:rsid w:val="0085418D"/>
    <w:rsid w:val="0085710F"/>
    <w:rsid w:val="008635EB"/>
    <w:rsid w:val="00864997"/>
    <w:rsid w:val="00872670"/>
    <w:rsid w:val="008749E4"/>
    <w:rsid w:val="00880572"/>
    <w:rsid w:val="00884CFB"/>
    <w:rsid w:val="008905DB"/>
    <w:rsid w:val="0089144E"/>
    <w:rsid w:val="0089459D"/>
    <w:rsid w:val="00896EE8"/>
    <w:rsid w:val="0089723F"/>
    <w:rsid w:val="008A2A8D"/>
    <w:rsid w:val="008B0480"/>
    <w:rsid w:val="008C013F"/>
    <w:rsid w:val="008C0703"/>
    <w:rsid w:val="008C1B97"/>
    <w:rsid w:val="008C1ED6"/>
    <w:rsid w:val="008C69D7"/>
    <w:rsid w:val="008F4B6A"/>
    <w:rsid w:val="00903635"/>
    <w:rsid w:val="00904E36"/>
    <w:rsid w:val="00906314"/>
    <w:rsid w:val="00911E59"/>
    <w:rsid w:val="009160D4"/>
    <w:rsid w:val="00920DE5"/>
    <w:rsid w:val="009226AB"/>
    <w:rsid w:val="00924421"/>
    <w:rsid w:val="00930568"/>
    <w:rsid w:val="00942EAA"/>
    <w:rsid w:val="00944919"/>
    <w:rsid w:val="009474B3"/>
    <w:rsid w:val="00971804"/>
    <w:rsid w:val="00974EF7"/>
    <w:rsid w:val="00980FD0"/>
    <w:rsid w:val="00981E2A"/>
    <w:rsid w:val="00995960"/>
    <w:rsid w:val="009A582F"/>
    <w:rsid w:val="009A799A"/>
    <w:rsid w:val="009B3E10"/>
    <w:rsid w:val="009B6E8C"/>
    <w:rsid w:val="009C0F67"/>
    <w:rsid w:val="009C2F83"/>
    <w:rsid w:val="009D4485"/>
    <w:rsid w:val="009D4753"/>
    <w:rsid w:val="009D4846"/>
    <w:rsid w:val="009D4E9E"/>
    <w:rsid w:val="009E5045"/>
    <w:rsid w:val="009F5EC7"/>
    <w:rsid w:val="00A07B30"/>
    <w:rsid w:val="00A10913"/>
    <w:rsid w:val="00A1256D"/>
    <w:rsid w:val="00A12BBA"/>
    <w:rsid w:val="00A21C70"/>
    <w:rsid w:val="00A25D6A"/>
    <w:rsid w:val="00A611F6"/>
    <w:rsid w:val="00A627E3"/>
    <w:rsid w:val="00A62D2A"/>
    <w:rsid w:val="00A675C3"/>
    <w:rsid w:val="00A73D80"/>
    <w:rsid w:val="00A849F1"/>
    <w:rsid w:val="00A87DA3"/>
    <w:rsid w:val="00AA1496"/>
    <w:rsid w:val="00AA2CD2"/>
    <w:rsid w:val="00AB1ED9"/>
    <w:rsid w:val="00AB235C"/>
    <w:rsid w:val="00AB770C"/>
    <w:rsid w:val="00AC053B"/>
    <w:rsid w:val="00AC211C"/>
    <w:rsid w:val="00AD1B58"/>
    <w:rsid w:val="00AE6013"/>
    <w:rsid w:val="00AE777E"/>
    <w:rsid w:val="00AF2220"/>
    <w:rsid w:val="00AF23EB"/>
    <w:rsid w:val="00AF7D81"/>
    <w:rsid w:val="00B11316"/>
    <w:rsid w:val="00B26711"/>
    <w:rsid w:val="00B32831"/>
    <w:rsid w:val="00B37A74"/>
    <w:rsid w:val="00B43916"/>
    <w:rsid w:val="00B46358"/>
    <w:rsid w:val="00B466A6"/>
    <w:rsid w:val="00B4771E"/>
    <w:rsid w:val="00B54838"/>
    <w:rsid w:val="00B548C6"/>
    <w:rsid w:val="00B54C18"/>
    <w:rsid w:val="00B651E4"/>
    <w:rsid w:val="00B76D22"/>
    <w:rsid w:val="00B8283C"/>
    <w:rsid w:val="00B82F65"/>
    <w:rsid w:val="00B83A5C"/>
    <w:rsid w:val="00B85150"/>
    <w:rsid w:val="00B934D8"/>
    <w:rsid w:val="00B94E0C"/>
    <w:rsid w:val="00BB2466"/>
    <w:rsid w:val="00BC39F3"/>
    <w:rsid w:val="00BC764A"/>
    <w:rsid w:val="00BD70EC"/>
    <w:rsid w:val="00BD7458"/>
    <w:rsid w:val="00BD7547"/>
    <w:rsid w:val="00BE41C6"/>
    <w:rsid w:val="00BE4CB6"/>
    <w:rsid w:val="00BE5208"/>
    <w:rsid w:val="00BE6BFB"/>
    <w:rsid w:val="00BF02B6"/>
    <w:rsid w:val="00BF296D"/>
    <w:rsid w:val="00BF2EB7"/>
    <w:rsid w:val="00C068EB"/>
    <w:rsid w:val="00C10333"/>
    <w:rsid w:val="00C15AFC"/>
    <w:rsid w:val="00C24DFA"/>
    <w:rsid w:val="00C27199"/>
    <w:rsid w:val="00C43476"/>
    <w:rsid w:val="00C44052"/>
    <w:rsid w:val="00C505F0"/>
    <w:rsid w:val="00C51306"/>
    <w:rsid w:val="00C5265E"/>
    <w:rsid w:val="00C70ADC"/>
    <w:rsid w:val="00C871A2"/>
    <w:rsid w:val="00C9048D"/>
    <w:rsid w:val="00C91611"/>
    <w:rsid w:val="00C96362"/>
    <w:rsid w:val="00CA4AA8"/>
    <w:rsid w:val="00CA6EA4"/>
    <w:rsid w:val="00CB29D3"/>
    <w:rsid w:val="00CB304D"/>
    <w:rsid w:val="00CB32ED"/>
    <w:rsid w:val="00CD47B8"/>
    <w:rsid w:val="00CD73B1"/>
    <w:rsid w:val="00CE086C"/>
    <w:rsid w:val="00CF3197"/>
    <w:rsid w:val="00CF54CB"/>
    <w:rsid w:val="00D032BC"/>
    <w:rsid w:val="00D11D11"/>
    <w:rsid w:val="00D16F7E"/>
    <w:rsid w:val="00D23390"/>
    <w:rsid w:val="00D34CD1"/>
    <w:rsid w:val="00D361B5"/>
    <w:rsid w:val="00D406D3"/>
    <w:rsid w:val="00D46694"/>
    <w:rsid w:val="00D569CD"/>
    <w:rsid w:val="00D57192"/>
    <w:rsid w:val="00D6154F"/>
    <w:rsid w:val="00D66751"/>
    <w:rsid w:val="00D66AE0"/>
    <w:rsid w:val="00D7316F"/>
    <w:rsid w:val="00D73AD9"/>
    <w:rsid w:val="00D811F6"/>
    <w:rsid w:val="00D82E98"/>
    <w:rsid w:val="00D85E47"/>
    <w:rsid w:val="00D9282D"/>
    <w:rsid w:val="00D940F3"/>
    <w:rsid w:val="00DA1A66"/>
    <w:rsid w:val="00DB2E39"/>
    <w:rsid w:val="00DB3F4A"/>
    <w:rsid w:val="00DC443A"/>
    <w:rsid w:val="00DC5DF0"/>
    <w:rsid w:val="00DD1CEF"/>
    <w:rsid w:val="00DD55BD"/>
    <w:rsid w:val="00DE3511"/>
    <w:rsid w:val="00DF1686"/>
    <w:rsid w:val="00DF189D"/>
    <w:rsid w:val="00DF74E5"/>
    <w:rsid w:val="00E0314E"/>
    <w:rsid w:val="00E06D99"/>
    <w:rsid w:val="00E14778"/>
    <w:rsid w:val="00E20C45"/>
    <w:rsid w:val="00E270D2"/>
    <w:rsid w:val="00E30C6A"/>
    <w:rsid w:val="00E36064"/>
    <w:rsid w:val="00E40D8C"/>
    <w:rsid w:val="00E42091"/>
    <w:rsid w:val="00E444A0"/>
    <w:rsid w:val="00E50BCA"/>
    <w:rsid w:val="00E528F2"/>
    <w:rsid w:val="00E5337F"/>
    <w:rsid w:val="00E56F86"/>
    <w:rsid w:val="00E6706C"/>
    <w:rsid w:val="00E72B16"/>
    <w:rsid w:val="00E75724"/>
    <w:rsid w:val="00E824BC"/>
    <w:rsid w:val="00E84583"/>
    <w:rsid w:val="00E853E7"/>
    <w:rsid w:val="00E90529"/>
    <w:rsid w:val="00E90BA8"/>
    <w:rsid w:val="00E965E8"/>
    <w:rsid w:val="00EA2B42"/>
    <w:rsid w:val="00EB780F"/>
    <w:rsid w:val="00EC1BC4"/>
    <w:rsid w:val="00ED369F"/>
    <w:rsid w:val="00ED65DE"/>
    <w:rsid w:val="00ED6F17"/>
    <w:rsid w:val="00EE4407"/>
    <w:rsid w:val="00EF0DA2"/>
    <w:rsid w:val="00EF20F7"/>
    <w:rsid w:val="00EF3F91"/>
    <w:rsid w:val="00F052BB"/>
    <w:rsid w:val="00F20EAA"/>
    <w:rsid w:val="00F35643"/>
    <w:rsid w:val="00F40886"/>
    <w:rsid w:val="00F4466B"/>
    <w:rsid w:val="00F45795"/>
    <w:rsid w:val="00F51FB6"/>
    <w:rsid w:val="00F6244A"/>
    <w:rsid w:val="00F66623"/>
    <w:rsid w:val="00F70AED"/>
    <w:rsid w:val="00F8101A"/>
    <w:rsid w:val="00F83DA1"/>
    <w:rsid w:val="00F90B0C"/>
    <w:rsid w:val="00F93621"/>
    <w:rsid w:val="00FA17E5"/>
    <w:rsid w:val="00FA3A8B"/>
    <w:rsid w:val="00FA6520"/>
    <w:rsid w:val="00FB45C5"/>
    <w:rsid w:val="00FB6D81"/>
    <w:rsid w:val="00FC253B"/>
    <w:rsid w:val="00FC4F7B"/>
    <w:rsid w:val="00FD45CA"/>
    <w:rsid w:val="00FF0E9F"/>
    <w:rsid w:val="00FF1F2B"/>
    <w:rsid w:val="00FF222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B858-3933-4ACA-8709-E290CD3D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11</cp:revision>
  <cp:lastPrinted>2018-05-03T08:47:00Z</cp:lastPrinted>
  <dcterms:created xsi:type="dcterms:W3CDTF">2020-03-30T12:29:00Z</dcterms:created>
  <dcterms:modified xsi:type="dcterms:W3CDTF">2021-08-06T09:34:00Z</dcterms:modified>
</cp:coreProperties>
</file>